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0C2FF0" w14:textId="77777777" w:rsidR="009C3DD6" w:rsidRDefault="009C3DD6" w:rsidP="000212C7">
      <w:pPr>
        <w:spacing w:after="0" w:line="240" w:lineRule="auto"/>
      </w:pPr>
    </w:p>
    <w:p w14:paraId="4197F3B0" w14:textId="77777777" w:rsidR="000212C7" w:rsidRPr="000212C7" w:rsidRDefault="000212C7" w:rsidP="000212C7">
      <w:pPr>
        <w:spacing w:after="0" w:line="240" w:lineRule="auto"/>
        <w:rPr>
          <w:b/>
          <w:color w:val="4472C4" w:themeColor="accent1"/>
        </w:rPr>
      </w:pPr>
    </w:p>
    <w:p w14:paraId="45253485" w14:textId="77777777" w:rsidR="00FE6D18" w:rsidRPr="00300A4D" w:rsidRDefault="00FE6D18" w:rsidP="00FE6D18">
      <w:pPr>
        <w:spacing w:after="0" w:line="240" w:lineRule="auto"/>
        <w:rPr>
          <w:rFonts w:cstheme="minorHAnsi"/>
          <w:color w:val="7030A0"/>
          <w:sz w:val="24"/>
          <w:szCs w:val="24"/>
        </w:rPr>
      </w:pPr>
    </w:p>
    <w:p w14:paraId="3F5CA244" w14:textId="6F3A1C68" w:rsidR="00FE6D18" w:rsidRPr="00300A4D" w:rsidRDefault="00FE6D18" w:rsidP="00FE6D18">
      <w:pPr>
        <w:spacing w:after="0" w:line="240" w:lineRule="auto"/>
        <w:rPr>
          <w:rFonts w:cstheme="minorHAnsi"/>
          <w:color w:val="7030A0"/>
          <w:sz w:val="28"/>
          <w:szCs w:val="24"/>
        </w:rPr>
      </w:pPr>
      <w:r w:rsidRPr="00300A4D">
        <w:rPr>
          <w:rFonts w:cstheme="minorHAnsi"/>
          <w:noProof/>
          <w:sz w:val="28"/>
          <w:szCs w:val="24"/>
          <w:lang w:eastAsia="fr-FR"/>
        </w:rPr>
        <mc:AlternateContent>
          <mc:Choice Requires="wpg">
            <w:drawing>
              <wp:anchor distT="0" distB="0" distL="114300" distR="114300" simplePos="0" relativeHeight="251659264" behindDoc="0" locked="0" layoutInCell="1" allowOverlap="1" wp14:anchorId="3D65C59C" wp14:editId="045ACFA3">
                <wp:simplePos x="0" y="0"/>
                <wp:positionH relativeFrom="column">
                  <wp:posOffset>-185420</wp:posOffset>
                </wp:positionH>
                <wp:positionV relativeFrom="paragraph">
                  <wp:posOffset>29210</wp:posOffset>
                </wp:positionV>
                <wp:extent cx="2990850" cy="371475"/>
                <wp:effectExtent l="0" t="0" r="19050" b="28575"/>
                <wp:wrapNone/>
                <wp:docPr id="567" name="Groupe 567"/>
                <wp:cNvGraphicFramePr/>
                <a:graphic xmlns:a="http://schemas.openxmlformats.org/drawingml/2006/main">
                  <a:graphicData uri="http://schemas.microsoft.com/office/word/2010/wordprocessingGroup">
                    <wpg:wgp>
                      <wpg:cNvGrpSpPr/>
                      <wpg:grpSpPr>
                        <a:xfrm>
                          <a:off x="0" y="0"/>
                          <a:ext cx="2990850" cy="371475"/>
                          <a:chOff x="0" y="0"/>
                          <a:chExt cx="2990850" cy="371475"/>
                        </a:xfrm>
                      </wpg:grpSpPr>
                      <wps:wsp>
                        <wps:cNvPr id="568" name="Rectangle 568"/>
                        <wps:cNvSpPr/>
                        <wps:spPr>
                          <a:xfrm>
                            <a:off x="0" y="0"/>
                            <a:ext cx="152400" cy="142875"/>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9" name="Connecteur droit 569"/>
                        <wps:cNvCnPr/>
                        <wps:spPr>
                          <a:xfrm>
                            <a:off x="76200" y="371475"/>
                            <a:ext cx="2914650" cy="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wps:wsp>
                        <wps:cNvPr id="570" name="Connecteur droit 570"/>
                        <wps:cNvCnPr/>
                        <wps:spPr>
                          <a:xfrm flipH="1">
                            <a:off x="76200" y="123825"/>
                            <a:ext cx="0" cy="24765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5B9CDCC6" id="Groupe 567" o:spid="_x0000_s1026" style="position:absolute;margin-left:-14.6pt;margin-top:2.3pt;width:235.5pt;height:29.25pt;z-index:251659264" coordsize="29908,3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">
                <v:rect id="Rectangle 568" o:spid="_x0000_s1027" style="position:absolute;width:1524;height:1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" fillcolor="#7030a0" strokecolor="#7030a0" strokeweight="1pt"/>
                <v:line id="Connecteur droit 569" o:spid="_x0000_s1028" style="position:absolute;visibility:visible;mso-wrap-style:square" from="762,3714" to="29908,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" strokecolor="#7030a0" strokeweight=".5pt">
                  <v:stroke joinstyle="miter"/>
                </v:line>
                <v:line id="Connecteur droit 570" o:spid="_x0000_s1029" style="position:absolute;flip:x;visibility:visible;mso-wrap-style:square" from="762,1238" to="762,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" strokecolor="#7030a0" strokeweight=".5pt">
                  <v:stroke joinstyle="miter"/>
                </v:line>
              </v:group>
            </w:pict>
          </mc:Fallback>
        </mc:AlternateContent>
      </w:r>
      <w:r w:rsidRPr="00300A4D">
        <w:rPr>
          <w:rFonts w:cstheme="minorHAnsi"/>
          <w:color w:val="7030A0"/>
          <w:sz w:val="28"/>
          <w:szCs w:val="24"/>
        </w:rPr>
        <w:t xml:space="preserve">VOTRE </w:t>
      </w:r>
      <w:r w:rsidR="00D44E36">
        <w:rPr>
          <w:rFonts w:cstheme="minorHAnsi"/>
          <w:color w:val="7030A0"/>
          <w:sz w:val="28"/>
          <w:szCs w:val="24"/>
        </w:rPr>
        <w:t>DROIT D’ACCES AU DOSSIER MEDICAL</w:t>
      </w:r>
    </w:p>
    <w:p w14:paraId="69C4C05A" w14:textId="77777777" w:rsidR="002610FF" w:rsidRDefault="002610FF" w:rsidP="00D44E36">
      <w:pPr>
        <w:spacing w:before="100" w:beforeAutospacing="1" w:after="100" w:afterAutospacing="1" w:line="240" w:lineRule="auto"/>
        <w:jc w:val="both"/>
        <w:rPr>
          <w:rFonts w:cstheme="minorHAnsi"/>
          <w:color w:val="7030A0"/>
          <w:sz w:val="4"/>
          <w:szCs w:val="4"/>
        </w:rPr>
      </w:pPr>
    </w:p>
    <w:p w14:paraId="40C121CA" w14:textId="29ACEB1F" w:rsidR="00D44E36" w:rsidRPr="00D44E36" w:rsidRDefault="00D44E36" w:rsidP="00D44E36">
      <w:pPr>
        <w:spacing w:before="100" w:beforeAutospacing="1" w:after="100" w:afterAutospacing="1" w:line="240" w:lineRule="auto"/>
        <w:jc w:val="both"/>
        <w:rPr>
          <w:rFonts w:eastAsia="Times New Roman" w:cstheme="minorHAnsi"/>
          <w:lang w:eastAsia="fr-FR"/>
        </w:rPr>
      </w:pPr>
      <w:r w:rsidRPr="00D44E36">
        <w:rPr>
          <w:rFonts w:eastAsia="Times New Roman" w:cstheme="minorHAnsi"/>
          <w:lang w:eastAsia="fr-FR"/>
        </w:rPr>
        <w:t>Conformément aux dispositions du Code de la Santé Publique, tout patient ou résident a le droit d'accéder aux informations de santé le concernant. Ses ayants droit, son représentant légal ou toute personne habilitée par la réglementation peuvent également solliciter l'accès au dossier médical dans les conditions prévues par la loi.</w:t>
      </w:r>
    </w:p>
    <w:p w14:paraId="4C3A194D" w14:textId="6BA7D4B4" w:rsidR="00D44E36" w:rsidRDefault="00D44E36" w:rsidP="00D44E36">
      <w:pPr>
        <w:spacing w:before="100" w:beforeAutospacing="1" w:after="100" w:afterAutospacing="1" w:line="240" w:lineRule="auto"/>
        <w:jc w:val="both"/>
        <w:rPr>
          <w:rFonts w:eastAsia="Times New Roman" w:cstheme="minorHAnsi"/>
          <w:lang w:eastAsia="fr-FR"/>
        </w:rPr>
      </w:pPr>
      <w:r w:rsidRPr="00D44E36">
        <w:rPr>
          <w:rFonts w:eastAsia="Times New Roman" w:cstheme="minorHAnsi"/>
          <w:lang w:eastAsia="fr-FR"/>
        </w:rPr>
        <w:t>Vous avez la possibilité de demander la consultation ou la copie de tout ou partie de votre dossier médical (compte-rendu d'hospitalisation, compte-rendu opératoire, résultats d'examens, courriers médicaux, etc.).</w:t>
      </w:r>
    </w:p>
    <w:p w14:paraId="2097F487" w14:textId="77777777" w:rsidR="00723AFF" w:rsidRPr="00D44E36" w:rsidRDefault="00723AFF" w:rsidP="00D44E36">
      <w:pPr>
        <w:spacing w:before="100" w:beforeAutospacing="1" w:after="100" w:afterAutospacing="1" w:line="240" w:lineRule="auto"/>
        <w:jc w:val="both"/>
        <w:rPr>
          <w:rFonts w:eastAsia="Times New Roman" w:cstheme="minorHAnsi"/>
          <w:sz w:val="4"/>
          <w:szCs w:val="4"/>
          <w:lang w:eastAsia="fr-FR"/>
        </w:rPr>
      </w:pPr>
    </w:p>
    <w:p w14:paraId="6BE96D6C" w14:textId="21B2D692" w:rsidR="00D44E36" w:rsidRPr="00D44E36" w:rsidRDefault="00984134" w:rsidP="00D44E36">
      <w:pPr>
        <w:spacing w:after="0" w:line="240" w:lineRule="auto"/>
        <w:rPr>
          <w:rFonts w:cstheme="minorHAnsi"/>
          <w:color w:val="7030A0"/>
          <w:sz w:val="28"/>
          <w:szCs w:val="24"/>
        </w:rPr>
      </w:pPr>
      <w:r w:rsidRPr="00300A4D">
        <w:rPr>
          <w:rFonts w:cstheme="minorHAnsi"/>
          <w:noProof/>
          <w:sz w:val="28"/>
          <w:szCs w:val="24"/>
          <w:lang w:eastAsia="fr-FR"/>
        </w:rPr>
        <mc:AlternateContent>
          <mc:Choice Requires="wpg">
            <w:drawing>
              <wp:anchor distT="0" distB="0" distL="114300" distR="114300" simplePos="0" relativeHeight="251663360" behindDoc="0" locked="0" layoutInCell="1" allowOverlap="1" wp14:anchorId="4BE57F42" wp14:editId="23429A8A">
                <wp:simplePos x="0" y="0"/>
                <wp:positionH relativeFrom="column">
                  <wp:posOffset>-95250</wp:posOffset>
                </wp:positionH>
                <wp:positionV relativeFrom="paragraph">
                  <wp:posOffset>0</wp:posOffset>
                </wp:positionV>
                <wp:extent cx="2990850" cy="371475"/>
                <wp:effectExtent l="0" t="0" r="19050" b="28575"/>
                <wp:wrapNone/>
                <wp:docPr id="13" name="Groupe 13"/>
                <wp:cNvGraphicFramePr/>
                <a:graphic xmlns:a="http://schemas.openxmlformats.org/drawingml/2006/main">
                  <a:graphicData uri="http://schemas.microsoft.com/office/word/2010/wordprocessingGroup">
                    <wpg:wgp>
                      <wpg:cNvGrpSpPr/>
                      <wpg:grpSpPr>
                        <a:xfrm>
                          <a:off x="0" y="0"/>
                          <a:ext cx="2990850" cy="371475"/>
                          <a:chOff x="0" y="0"/>
                          <a:chExt cx="2990850" cy="371475"/>
                        </a:xfrm>
                      </wpg:grpSpPr>
                      <wps:wsp>
                        <wps:cNvPr id="15" name="Rectangle 15"/>
                        <wps:cNvSpPr/>
                        <wps:spPr>
                          <a:xfrm>
                            <a:off x="0" y="0"/>
                            <a:ext cx="152400" cy="142875"/>
                          </a:xfrm>
                          <a:prstGeom prst="rect">
                            <a:avLst/>
                          </a:prstGeom>
                          <a:solidFill>
                            <a:srgbClr val="7030A0"/>
                          </a:solidFill>
                          <a:ln w="12700"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Connecteur droit 16"/>
                        <wps:cNvCnPr/>
                        <wps:spPr>
                          <a:xfrm>
                            <a:off x="76200" y="371475"/>
                            <a:ext cx="2914650" cy="0"/>
                          </a:xfrm>
                          <a:prstGeom prst="line">
                            <a:avLst/>
                          </a:prstGeom>
                          <a:noFill/>
                          <a:ln w="6350" cap="flat" cmpd="sng" algn="ctr">
                            <a:solidFill>
                              <a:srgbClr val="7030A0"/>
                            </a:solidFill>
                            <a:prstDash val="solid"/>
                            <a:miter lim="800000"/>
                          </a:ln>
                          <a:effectLst/>
                        </wps:spPr>
                        <wps:bodyPr/>
                      </wps:wsp>
                      <wps:wsp>
                        <wps:cNvPr id="18" name="Connecteur droit 18"/>
                        <wps:cNvCnPr/>
                        <wps:spPr>
                          <a:xfrm flipH="1">
                            <a:off x="76200" y="123825"/>
                            <a:ext cx="0" cy="247650"/>
                          </a:xfrm>
                          <a:prstGeom prst="line">
                            <a:avLst/>
                          </a:prstGeom>
                          <a:noFill/>
                          <a:ln w="6350" cap="flat" cmpd="sng" algn="ctr">
                            <a:solidFill>
                              <a:srgbClr val="7030A0"/>
                            </a:solidFill>
                            <a:prstDash val="solid"/>
                            <a:miter lim="800000"/>
                          </a:ln>
                          <a:effectLst/>
                        </wps:spPr>
                        <wps:bodyPr/>
                      </wps:wsp>
                    </wpg:wgp>
                  </a:graphicData>
                </a:graphic>
              </wp:anchor>
            </w:drawing>
          </mc:Choice>
          <mc:Fallback>
            <w:pict>
              <v:group w14:anchorId="2C73B0FE" id="Groupe 13" o:spid="_x0000_s1026" style="position:absolute;margin-left:-7.5pt;margin-top:0;width:235.5pt;height:29.25pt;z-index:251663360" coordsize="29908,3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">
                <v:rect id="Rectangle 15" o:spid="_x0000_s1027" style="position:absolute;width:1524;height:1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" fillcolor="#7030a0" strokecolor="#7030a0" strokeweight="1pt"/>
                <v:line id="Connecteur droit 16" o:spid="_x0000_s1028" style="position:absolute;visibility:visible;mso-wrap-style:square" from="762,3714" to="29908,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" strokecolor="#7030a0" strokeweight=".5pt">
                  <v:stroke joinstyle="miter"/>
                </v:line>
                <v:line id="Connecteur droit 18" o:spid="_x0000_s1029" style="position:absolute;flip:x;visibility:visible;mso-wrap-style:square" from="762,1238" to="762,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" strokecolor="#7030a0" strokeweight=".5pt">
                  <v:stroke joinstyle="miter"/>
                </v:line>
              </v:group>
            </w:pict>
          </mc:Fallback>
        </mc:AlternateContent>
      </w:r>
      <w:r w:rsidR="00D44E36">
        <w:rPr>
          <w:rFonts w:cstheme="minorHAnsi"/>
          <w:color w:val="7030A0"/>
          <w:sz w:val="28"/>
          <w:szCs w:val="24"/>
        </w:rPr>
        <w:t xml:space="preserve">  </w:t>
      </w:r>
      <w:r w:rsidR="00D44E36" w:rsidRPr="00D44E36">
        <w:rPr>
          <w:rFonts w:cstheme="minorHAnsi"/>
          <w:color w:val="7030A0"/>
          <w:sz w:val="28"/>
          <w:szCs w:val="24"/>
        </w:rPr>
        <w:t>Comment effectuer votre demande ?</w:t>
      </w:r>
      <w:bookmarkStart w:id="0" w:name="_GoBack"/>
      <w:bookmarkEnd w:id="0"/>
    </w:p>
    <w:p w14:paraId="7517A8E4" w14:textId="3429E8B6" w:rsidR="00D44E36" w:rsidRPr="00D44E36" w:rsidRDefault="00D44E36" w:rsidP="00D44E36">
      <w:pPr>
        <w:spacing w:before="100" w:beforeAutospacing="1" w:after="100" w:afterAutospacing="1" w:line="240" w:lineRule="auto"/>
        <w:rPr>
          <w:rFonts w:eastAsia="Times New Roman" w:cstheme="minorHAnsi"/>
          <w:lang w:eastAsia="fr-FR"/>
        </w:rPr>
      </w:pPr>
      <w:r w:rsidRPr="00D44E36">
        <w:rPr>
          <w:rFonts w:eastAsia="Times New Roman" w:cstheme="minorHAnsi"/>
          <w:lang w:eastAsia="fr-FR"/>
        </w:rPr>
        <w:t xml:space="preserve">Votre demande </w:t>
      </w:r>
      <w:r>
        <w:rPr>
          <w:rFonts w:eastAsia="Times New Roman" w:cstheme="minorHAnsi"/>
          <w:lang w:eastAsia="fr-FR"/>
        </w:rPr>
        <w:t>doit</w:t>
      </w:r>
      <w:r w:rsidRPr="00D44E36">
        <w:rPr>
          <w:rFonts w:eastAsia="Times New Roman" w:cstheme="minorHAnsi"/>
          <w:lang w:eastAsia="fr-FR"/>
        </w:rPr>
        <w:t xml:space="preserve"> être adressée au secrétariat de direction du Centre Hospitalier de Somain :</w:t>
      </w:r>
    </w:p>
    <w:p w14:paraId="7E7DF756" w14:textId="3C5E9C2B" w:rsidR="00D44E36" w:rsidRPr="00D44E36" w:rsidRDefault="00D44E36" w:rsidP="002610FF">
      <w:pPr>
        <w:spacing w:before="100" w:beforeAutospacing="1" w:after="100" w:afterAutospacing="1" w:line="240" w:lineRule="auto"/>
        <w:jc w:val="center"/>
        <w:rPr>
          <w:rFonts w:eastAsia="Times New Roman" w:cstheme="minorHAnsi"/>
          <w:lang w:eastAsia="fr-FR"/>
        </w:rPr>
      </w:pPr>
      <w:r w:rsidRPr="00D44E36">
        <w:rPr>
          <w:rFonts w:eastAsia="Times New Roman" w:cstheme="minorHAnsi"/>
          <w:b/>
          <w:bCs/>
          <w:color w:val="7030A0"/>
          <w:sz w:val="24"/>
          <w:szCs w:val="24"/>
          <w:lang w:eastAsia="fr-FR"/>
        </w:rPr>
        <w:t>Par courrier :</w:t>
      </w:r>
      <w:r w:rsidRPr="00984134">
        <w:rPr>
          <w:rFonts w:eastAsia="Times New Roman" w:cstheme="minorHAnsi"/>
          <w:color w:val="7030A0"/>
          <w:lang w:eastAsia="fr-FR"/>
        </w:rPr>
        <w:br/>
      </w:r>
      <w:r w:rsidRPr="00D44E36">
        <w:rPr>
          <w:rFonts w:eastAsia="Times New Roman" w:cstheme="minorHAnsi"/>
          <w:lang w:eastAsia="fr-FR"/>
        </w:rPr>
        <w:t>Centre Hospitalier de Somain</w:t>
      </w:r>
      <w:r w:rsidR="00984134">
        <w:rPr>
          <w:rFonts w:eastAsia="Times New Roman" w:cstheme="minorHAnsi"/>
          <w:lang w:eastAsia="fr-FR"/>
        </w:rPr>
        <w:br/>
        <w:t>Secrétariat de direction</w:t>
      </w:r>
      <w:r w:rsidRPr="00D44E36">
        <w:rPr>
          <w:rFonts w:eastAsia="Times New Roman" w:cstheme="minorHAnsi"/>
          <w:lang w:eastAsia="fr-FR"/>
        </w:rPr>
        <w:br/>
        <w:t>61 bis rue Joseph Bouliez</w:t>
      </w:r>
      <w:r w:rsidRPr="00D44E36">
        <w:rPr>
          <w:rFonts w:eastAsia="Times New Roman" w:cstheme="minorHAnsi"/>
          <w:lang w:eastAsia="fr-FR"/>
        </w:rPr>
        <w:br/>
        <w:t>59490 SOMAIN</w:t>
      </w:r>
      <w:r w:rsidR="002610FF">
        <w:rPr>
          <w:rFonts w:eastAsia="Times New Roman" w:cstheme="minorHAnsi"/>
          <w:lang w:eastAsia="fr-FR"/>
        </w:rPr>
        <w:br/>
      </w:r>
      <w:r w:rsidRPr="00D44E36">
        <w:rPr>
          <w:rFonts w:eastAsia="Times New Roman" w:cstheme="minorHAnsi"/>
          <w:b/>
          <w:bCs/>
          <w:color w:val="7030A0"/>
          <w:sz w:val="24"/>
          <w:szCs w:val="24"/>
          <w:lang w:eastAsia="fr-FR"/>
        </w:rPr>
        <w:t>Par courriel :</w:t>
      </w:r>
      <w:r w:rsidR="00984134" w:rsidRPr="00984134">
        <w:rPr>
          <w:rFonts w:eastAsia="Times New Roman" w:cstheme="minorHAnsi"/>
          <w:b/>
          <w:bCs/>
          <w:color w:val="7030A0"/>
          <w:sz w:val="24"/>
          <w:szCs w:val="24"/>
          <w:lang w:eastAsia="fr-FR"/>
        </w:rPr>
        <w:t xml:space="preserve"> </w:t>
      </w:r>
      <w:hyperlink r:id="rId7" w:history="1">
        <w:r w:rsidR="002610FF" w:rsidRPr="00D85C47">
          <w:rPr>
            <w:rStyle w:val="Lienhypertexte"/>
            <w:rFonts w:eastAsia="Times New Roman" w:cstheme="minorHAnsi"/>
            <w:lang w:eastAsia="fr-FR"/>
          </w:rPr>
          <w:t>secretariat.direction@ch-somain.fr</w:t>
        </w:r>
      </w:hyperlink>
      <w:r w:rsidR="002610FF">
        <w:rPr>
          <w:rFonts w:eastAsia="Times New Roman" w:cstheme="minorHAnsi"/>
          <w:lang w:eastAsia="fr-FR"/>
        </w:rPr>
        <w:br/>
      </w:r>
      <w:r w:rsidRPr="00D44E36">
        <w:rPr>
          <w:rFonts w:eastAsia="Times New Roman" w:cstheme="minorHAnsi"/>
          <w:b/>
          <w:bCs/>
          <w:color w:val="7030A0"/>
          <w:sz w:val="24"/>
          <w:szCs w:val="24"/>
          <w:lang w:eastAsia="fr-FR"/>
        </w:rPr>
        <w:t>Par téléphone</w:t>
      </w:r>
      <w:r w:rsidRPr="00D44E36">
        <w:rPr>
          <w:rFonts w:ascii="Times New Roman" w:eastAsia="Times New Roman" w:hAnsi="Times New Roman" w:cs="Times New Roman"/>
          <w:b/>
          <w:bCs/>
          <w:color w:val="7030A0"/>
          <w:sz w:val="24"/>
          <w:szCs w:val="24"/>
          <w:lang w:eastAsia="fr-FR"/>
        </w:rPr>
        <w:t xml:space="preserve"> :</w:t>
      </w:r>
      <w:r w:rsidR="00984134" w:rsidRPr="00984134">
        <w:rPr>
          <w:rFonts w:ascii="Times New Roman" w:eastAsia="Times New Roman" w:hAnsi="Times New Roman" w:cs="Times New Roman"/>
          <w:color w:val="7030A0"/>
          <w:sz w:val="24"/>
          <w:szCs w:val="24"/>
          <w:lang w:eastAsia="fr-FR"/>
        </w:rPr>
        <w:t xml:space="preserve"> </w:t>
      </w:r>
      <w:r w:rsidRPr="00D44E36">
        <w:rPr>
          <w:rFonts w:eastAsia="Times New Roman" w:cstheme="minorHAnsi"/>
          <w:lang w:eastAsia="fr-FR"/>
        </w:rPr>
        <w:t>03.27.93.09.01</w:t>
      </w:r>
    </w:p>
    <w:p w14:paraId="37E1835D" w14:textId="07FED993" w:rsidR="00984134" w:rsidRDefault="00984134" w:rsidP="00984134">
      <w:pPr>
        <w:spacing w:before="100" w:beforeAutospacing="1" w:after="100" w:afterAutospacing="1" w:line="240" w:lineRule="auto"/>
        <w:jc w:val="both"/>
        <w:outlineLvl w:val="1"/>
        <w:rPr>
          <w:rFonts w:eastAsia="Times New Roman" w:cstheme="minorHAnsi"/>
          <w:lang w:eastAsia="fr-FR"/>
        </w:rPr>
      </w:pPr>
      <w:r w:rsidRPr="00984134">
        <w:rPr>
          <w:rFonts w:eastAsia="Times New Roman" w:cstheme="minorHAnsi"/>
          <w:lang w:eastAsia="fr-FR"/>
        </w:rPr>
        <w:t>Afin de faciliter le traitement de votre demande, un formulaire de demande d'accès au dossier médical vous sera systématiquement transmis. Après l'avoir complété et signé, il devra être retourné au secrétariat de direction accompagné des pièces justificatives requises.</w:t>
      </w:r>
    </w:p>
    <w:p w14:paraId="56ED8F47" w14:textId="710F49ED" w:rsidR="002610FF" w:rsidRDefault="002610FF" w:rsidP="002610FF">
      <w:pPr>
        <w:spacing w:before="100" w:beforeAutospacing="1" w:after="100" w:afterAutospacing="1" w:line="240" w:lineRule="auto"/>
        <w:jc w:val="both"/>
        <w:rPr>
          <w:rFonts w:eastAsia="Times New Roman" w:cstheme="minorHAnsi"/>
          <w:lang w:eastAsia="fr-FR"/>
        </w:rPr>
      </w:pPr>
      <w:r w:rsidRPr="002610FF">
        <w:rPr>
          <w:rFonts w:eastAsia="Times New Roman" w:cstheme="minorHAnsi"/>
          <w:lang w:eastAsia="fr-FR"/>
        </w:rPr>
        <w:t>Conformément à la réglementation en vigueur, les dossiers médicaux sont conservés par l'établissement pendant une durée minimale de 20 ans à compter de la date du dernier séjour ou de la dernière consultation du patient.</w:t>
      </w:r>
    </w:p>
    <w:p w14:paraId="30899431" w14:textId="77777777" w:rsidR="00723AFF" w:rsidRPr="00723AFF" w:rsidRDefault="00723AFF" w:rsidP="00984134">
      <w:pPr>
        <w:spacing w:before="100" w:beforeAutospacing="1" w:after="100" w:afterAutospacing="1" w:line="240" w:lineRule="auto"/>
        <w:jc w:val="both"/>
        <w:outlineLvl w:val="1"/>
        <w:rPr>
          <w:rFonts w:eastAsia="Times New Roman" w:cstheme="minorHAnsi"/>
          <w:sz w:val="4"/>
          <w:szCs w:val="4"/>
          <w:lang w:eastAsia="fr-FR"/>
        </w:rPr>
      </w:pPr>
    </w:p>
    <w:p w14:paraId="223F549A" w14:textId="7246F512" w:rsidR="00984134" w:rsidRDefault="00984134" w:rsidP="002610FF">
      <w:pPr>
        <w:spacing w:after="0" w:line="240" w:lineRule="auto"/>
        <w:rPr>
          <w:rFonts w:cstheme="minorHAnsi"/>
          <w:color w:val="7030A0"/>
          <w:sz w:val="28"/>
          <w:szCs w:val="24"/>
        </w:rPr>
      </w:pPr>
      <w:r w:rsidRPr="00300A4D">
        <w:rPr>
          <w:rFonts w:cstheme="minorHAnsi"/>
          <w:noProof/>
          <w:sz w:val="28"/>
          <w:szCs w:val="24"/>
          <w:lang w:eastAsia="fr-FR"/>
        </w:rPr>
        <mc:AlternateContent>
          <mc:Choice Requires="wpg">
            <w:drawing>
              <wp:anchor distT="0" distB="0" distL="114300" distR="114300" simplePos="0" relativeHeight="251668480" behindDoc="0" locked="0" layoutInCell="1" allowOverlap="1" wp14:anchorId="004B8716" wp14:editId="4EF0747B">
                <wp:simplePos x="0" y="0"/>
                <wp:positionH relativeFrom="margin">
                  <wp:align>left</wp:align>
                </wp:positionH>
                <wp:positionV relativeFrom="paragraph">
                  <wp:posOffset>6350</wp:posOffset>
                </wp:positionV>
                <wp:extent cx="2990850" cy="371475"/>
                <wp:effectExtent l="0" t="0" r="19050" b="28575"/>
                <wp:wrapNone/>
                <wp:docPr id="26" name="Groupe 26"/>
                <wp:cNvGraphicFramePr/>
                <a:graphic xmlns:a="http://schemas.openxmlformats.org/drawingml/2006/main">
                  <a:graphicData uri="http://schemas.microsoft.com/office/word/2010/wordprocessingGroup">
                    <wpg:wgp>
                      <wpg:cNvGrpSpPr/>
                      <wpg:grpSpPr>
                        <a:xfrm>
                          <a:off x="0" y="0"/>
                          <a:ext cx="2990850" cy="371475"/>
                          <a:chOff x="0" y="0"/>
                          <a:chExt cx="2990850" cy="371475"/>
                        </a:xfrm>
                      </wpg:grpSpPr>
                      <wps:wsp>
                        <wps:cNvPr id="27" name="Rectangle 27"/>
                        <wps:cNvSpPr/>
                        <wps:spPr>
                          <a:xfrm>
                            <a:off x="0" y="0"/>
                            <a:ext cx="152400" cy="142875"/>
                          </a:xfrm>
                          <a:prstGeom prst="rect">
                            <a:avLst/>
                          </a:prstGeom>
                          <a:solidFill>
                            <a:srgbClr val="7030A0"/>
                          </a:solidFill>
                          <a:ln w="12700"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Connecteur droit 28"/>
                        <wps:cNvCnPr/>
                        <wps:spPr>
                          <a:xfrm>
                            <a:off x="76200" y="371475"/>
                            <a:ext cx="2914650" cy="0"/>
                          </a:xfrm>
                          <a:prstGeom prst="line">
                            <a:avLst/>
                          </a:prstGeom>
                          <a:noFill/>
                          <a:ln w="6350" cap="flat" cmpd="sng" algn="ctr">
                            <a:solidFill>
                              <a:srgbClr val="7030A0"/>
                            </a:solidFill>
                            <a:prstDash val="solid"/>
                            <a:miter lim="800000"/>
                          </a:ln>
                          <a:effectLst/>
                        </wps:spPr>
                        <wps:bodyPr/>
                      </wps:wsp>
                      <wps:wsp>
                        <wps:cNvPr id="29" name="Connecteur droit 29"/>
                        <wps:cNvCnPr/>
                        <wps:spPr>
                          <a:xfrm flipH="1">
                            <a:off x="76200" y="123825"/>
                            <a:ext cx="0" cy="247650"/>
                          </a:xfrm>
                          <a:prstGeom prst="line">
                            <a:avLst/>
                          </a:prstGeom>
                          <a:noFill/>
                          <a:ln w="6350" cap="flat" cmpd="sng" algn="ctr">
                            <a:solidFill>
                              <a:srgbClr val="7030A0"/>
                            </a:solidFill>
                            <a:prstDash val="solid"/>
                            <a:miter lim="800000"/>
                          </a:ln>
                          <a:effectLst/>
                        </wps:spPr>
                        <wps:bodyPr/>
                      </wps:wsp>
                    </wpg:wgp>
                  </a:graphicData>
                </a:graphic>
              </wp:anchor>
            </w:drawing>
          </mc:Choice>
          <mc:Fallback>
            <w:pict>
              <v:group w14:anchorId="2EA5D9BE" id="Groupe 26" o:spid="_x0000_s1026" style="position:absolute;margin-left:0;margin-top:.5pt;width:235.5pt;height:29.25pt;z-index:251668480;mso-position-horizontal:left;mso-position-horizontal-relative:margin" coordsize="29908,3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">
                <v:rect id="Rectangle 27" o:spid="_x0000_s1027" style="position:absolute;width:1524;height:1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" fillcolor="#7030a0" strokecolor="#7030a0" strokeweight="1pt"/>
                <v:line id="Connecteur droit 28" o:spid="_x0000_s1028" style="position:absolute;visibility:visible;mso-wrap-style:square" from="762,3714" to="29908,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" strokecolor="#7030a0" strokeweight=".5pt">
                  <v:stroke joinstyle="miter"/>
                </v:line>
                <v:line id="Connecteur droit 29" o:spid="_x0000_s1029" style="position:absolute;flip:x;visibility:visible;mso-wrap-style:square" from="762,1238" to="762,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" strokecolor="#7030a0" strokeweight=".5pt">
                  <v:stroke joinstyle="miter"/>
                </v:line>
                <w10:wrap anchorx="margin"/>
              </v:group>
            </w:pict>
          </mc:Fallback>
        </mc:AlternateContent>
      </w:r>
      <w:r>
        <w:rPr>
          <w:rFonts w:cstheme="minorHAnsi"/>
          <w:color w:val="7030A0"/>
          <w:sz w:val="28"/>
          <w:szCs w:val="24"/>
        </w:rPr>
        <w:t xml:space="preserve">    </w:t>
      </w:r>
      <w:r w:rsidRPr="00984134">
        <w:rPr>
          <w:rFonts w:cstheme="minorHAnsi"/>
          <w:color w:val="7030A0"/>
          <w:sz w:val="28"/>
          <w:szCs w:val="24"/>
        </w:rPr>
        <w:t>Qui peut demander l'accès à un dossier médical ?</w:t>
      </w:r>
    </w:p>
    <w:p w14:paraId="2734A50F" w14:textId="77777777" w:rsidR="002610FF" w:rsidRPr="002610FF" w:rsidRDefault="002610FF" w:rsidP="002610FF">
      <w:pPr>
        <w:spacing w:after="0" w:line="240" w:lineRule="auto"/>
        <w:rPr>
          <w:rFonts w:cstheme="minorHAnsi"/>
          <w:color w:val="7030A0"/>
          <w:sz w:val="4"/>
          <w:szCs w:val="4"/>
        </w:rPr>
      </w:pPr>
    </w:p>
    <w:p w14:paraId="3CC0AD26" w14:textId="41562E69" w:rsidR="00984134" w:rsidRPr="00984134" w:rsidRDefault="00984134" w:rsidP="00984134">
      <w:pPr>
        <w:spacing w:before="100" w:beforeAutospacing="1" w:after="100" w:afterAutospacing="1" w:line="240" w:lineRule="auto"/>
        <w:rPr>
          <w:rFonts w:eastAsia="Times New Roman" w:cstheme="minorHAnsi"/>
          <w:szCs w:val="24"/>
          <w:lang w:eastAsia="fr-FR"/>
        </w:rPr>
      </w:pPr>
      <w:r w:rsidRPr="00984134">
        <w:rPr>
          <w:rFonts w:eastAsia="Times New Roman" w:cstheme="minorHAnsi"/>
          <w:szCs w:val="24"/>
          <w:lang w:eastAsia="fr-FR"/>
        </w:rPr>
        <w:t>La demande d'accès au dossier médical peut être effectuée :</w:t>
      </w:r>
    </w:p>
    <w:p w14:paraId="07D913F9" w14:textId="77777777" w:rsidR="00984134" w:rsidRDefault="00984134" w:rsidP="002610FF">
      <w:pPr>
        <w:pStyle w:val="Paragraphedeliste"/>
        <w:numPr>
          <w:ilvl w:val="0"/>
          <w:numId w:val="20"/>
        </w:numPr>
        <w:spacing w:before="100" w:beforeAutospacing="1" w:after="100" w:afterAutospacing="1" w:line="240" w:lineRule="auto"/>
        <w:jc w:val="both"/>
        <w:rPr>
          <w:rFonts w:eastAsia="Times New Roman" w:cstheme="minorHAnsi"/>
          <w:szCs w:val="24"/>
          <w:lang w:eastAsia="fr-FR"/>
        </w:rPr>
      </w:pPr>
      <w:r w:rsidRPr="00984134">
        <w:rPr>
          <w:rFonts w:eastAsia="Times New Roman" w:cstheme="minorHAnsi"/>
          <w:szCs w:val="24"/>
          <w:lang w:eastAsia="fr-FR"/>
        </w:rPr>
        <w:t xml:space="preserve">Par le patient ou le résident concerné ; </w:t>
      </w:r>
    </w:p>
    <w:p w14:paraId="44631DE6" w14:textId="77777777" w:rsidR="00984134" w:rsidRDefault="00984134" w:rsidP="002610FF">
      <w:pPr>
        <w:pStyle w:val="Paragraphedeliste"/>
        <w:numPr>
          <w:ilvl w:val="0"/>
          <w:numId w:val="20"/>
        </w:numPr>
        <w:spacing w:before="100" w:beforeAutospacing="1" w:after="100" w:afterAutospacing="1" w:line="240" w:lineRule="auto"/>
        <w:jc w:val="both"/>
        <w:rPr>
          <w:rFonts w:eastAsia="Times New Roman" w:cstheme="minorHAnsi"/>
          <w:szCs w:val="24"/>
          <w:lang w:eastAsia="fr-FR"/>
        </w:rPr>
      </w:pPr>
      <w:r w:rsidRPr="00984134">
        <w:rPr>
          <w:rFonts w:eastAsia="Times New Roman" w:cstheme="minorHAnsi"/>
          <w:szCs w:val="24"/>
          <w:lang w:eastAsia="fr-FR"/>
        </w:rPr>
        <w:t xml:space="preserve">Par son représentant légal (parent titulaire de l'autorité parentale, tuteur, curateur lorsque ses missions le prévoient) ; </w:t>
      </w:r>
    </w:p>
    <w:p w14:paraId="0E0C4F7E" w14:textId="77777777" w:rsidR="00984134" w:rsidRDefault="00984134" w:rsidP="002610FF">
      <w:pPr>
        <w:pStyle w:val="Paragraphedeliste"/>
        <w:numPr>
          <w:ilvl w:val="0"/>
          <w:numId w:val="20"/>
        </w:numPr>
        <w:spacing w:before="100" w:beforeAutospacing="1" w:after="100" w:afterAutospacing="1" w:line="240" w:lineRule="auto"/>
        <w:jc w:val="both"/>
        <w:rPr>
          <w:rFonts w:eastAsia="Times New Roman" w:cstheme="minorHAnsi"/>
          <w:szCs w:val="24"/>
          <w:lang w:eastAsia="fr-FR"/>
        </w:rPr>
      </w:pPr>
      <w:r w:rsidRPr="00984134">
        <w:rPr>
          <w:rFonts w:eastAsia="Times New Roman" w:cstheme="minorHAnsi"/>
          <w:szCs w:val="24"/>
          <w:lang w:eastAsia="fr-FR"/>
        </w:rPr>
        <w:t xml:space="preserve">Par le médecin qu'il a désigné comme intermédiaire ; </w:t>
      </w:r>
    </w:p>
    <w:p w14:paraId="21433DAF" w14:textId="491AD067" w:rsidR="00984134" w:rsidRDefault="00984134" w:rsidP="002610FF">
      <w:pPr>
        <w:pStyle w:val="Paragraphedeliste"/>
        <w:numPr>
          <w:ilvl w:val="0"/>
          <w:numId w:val="20"/>
        </w:numPr>
        <w:spacing w:before="100" w:beforeAutospacing="1" w:after="100" w:afterAutospacing="1" w:line="240" w:lineRule="auto"/>
        <w:jc w:val="both"/>
        <w:rPr>
          <w:rFonts w:eastAsia="Times New Roman" w:cstheme="minorHAnsi"/>
          <w:szCs w:val="24"/>
          <w:lang w:eastAsia="fr-FR"/>
        </w:rPr>
      </w:pPr>
      <w:r w:rsidRPr="00984134">
        <w:rPr>
          <w:rFonts w:eastAsia="Times New Roman" w:cstheme="minorHAnsi"/>
          <w:szCs w:val="24"/>
          <w:lang w:eastAsia="fr-FR"/>
        </w:rPr>
        <w:t>En cas de décès du patient, par ses ayants droit, son concubin ou son partenaire lié par un Pacte Civil de Solidarité (PACS), dans les conditions prévues par la réglementation en vigueur et sous réserve de justifier de leur qualité et du motif de leur demande.</w:t>
      </w:r>
    </w:p>
    <w:p w14:paraId="68989DD2" w14:textId="77777777" w:rsidR="00723AFF" w:rsidRPr="00723AFF" w:rsidRDefault="00723AFF" w:rsidP="00723AFF">
      <w:pPr>
        <w:spacing w:before="100" w:beforeAutospacing="1" w:after="100" w:afterAutospacing="1" w:line="240" w:lineRule="auto"/>
        <w:rPr>
          <w:rFonts w:eastAsia="Times New Roman" w:cstheme="minorHAnsi"/>
          <w:szCs w:val="24"/>
          <w:lang w:eastAsia="fr-FR"/>
        </w:rPr>
      </w:pPr>
    </w:p>
    <w:p w14:paraId="4F5A2708" w14:textId="47C14255" w:rsidR="00984134" w:rsidRPr="00984134" w:rsidRDefault="00723AFF" w:rsidP="00984134">
      <w:pPr>
        <w:spacing w:before="100" w:beforeAutospacing="1" w:after="100" w:afterAutospacing="1" w:line="240" w:lineRule="auto"/>
        <w:jc w:val="both"/>
        <w:rPr>
          <w:rFonts w:eastAsia="Times New Roman" w:cstheme="minorHAnsi"/>
          <w:lang w:eastAsia="fr-FR"/>
        </w:rPr>
      </w:pPr>
      <w:r>
        <w:rPr>
          <w:rFonts w:cstheme="minorHAnsi"/>
          <w:bCs/>
          <w:noProof/>
        </w:rPr>
        <w:drawing>
          <wp:inline distT="0" distB="0" distL="0" distR="0" wp14:anchorId="5C1A8F11" wp14:editId="057F575C">
            <wp:extent cx="342900" cy="342900"/>
            <wp:effectExtent l="0" t="0" r="0" b="0"/>
            <wp:docPr id="30" name="Image 30" descr="C:\Users\a.guidez\AppData\Local\Microsoft\Windows\INetCache\Content.MSO\6DB16C3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uidez\AppData\Local\Microsoft\Windows\INetCache\Content.MSO\6DB16C31.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00984134" w:rsidRPr="00984134">
        <w:rPr>
          <w:rFonts w:eastAsia="Times New Roman" w:cstheme="minorHAnsi"/>
          <w:bCs/>
          <w:lang w:eastAsia="fr-FR"/>
        </w:rPr>
        <w:t>En cas de décès du patient, l'accès au dossier médical peut être demandé par les ayants droit, le concubin ou le partenaire lié par un PACS, sous réserve de justifier de leur qualité et de motiver leur demande.</w:t>
      </w:r>
    </w:p>
    <w:p w14:paraId="50983BA4" w14:textId="77777777" w:rsidR="00984134" w:rsidRPr="00984134" w:rsidRDefault="00984134" w:rsidP="00723AFF">
      <w:pPr>
        <w:spacing w:before="100" w:beforeAutospacing="1" w:after="100" w:afterAutospacing="1" w:line="240" w:lineRule="auto"/>
        <w:jc w:val="both"/>
        <w:rPr>
          <w:rFonts w:eastAsia="Times New Roman" w:cstheme="minorHAnsi"/>
          <w:lang w:eastAsia="fr-FR"/>
        </w:rPr>
      </w:pPr>
      <w:r w:rsidRPr="00984134">
        <w:rPr>
          <w:rFonts w:eastAsia="Times New Roman" w:cstheme="minorHAnsi"/>
          <w:lang w:eastAsia="fr-FR"/>
        </w:rPr>
        <w:t>Conformément à l'article L.1110-4 du Code de la santé publique, cette demande ne peut être formulée que pour l'un des motifs suivants :</w:t>
      </w:r>
    </w:p>
    <w:p w14:paraId="7B34E555" w14:textId="14EC9513" w:rsidR="00984134" w:rsidRPr="00984134" w:rsidRDefault="00984134" w:rsidP="00984134">
      <w:pPr>
        <w:numPr>
          <w:ilvl w:val="0"/>
          <w:numId w:val="22"/>
        </w:numPr>
        <w:spacing w:before="100" w:beforeAutospacing="1" w:after="100" w:afterAutospacing="1" w:line="240" w:lineRule="auto"/>
        <w:rPr>
          <w:rFonts w:eastAsia="Times New Roman" w:cstheme="minorHAnsi"/>
          <w:lang w:eastAsia="fr-FR"/>
        </w:rPr>
      </w:pPr>
      <w:r w:rsidRPr="00723AFF">
        <w:rPr>
          <w:rFonts w:eastAsia="Times New Roman" w:cstheme="minorHAnsi"/>
          <w:bCs/>
          <w:lang w:eastAsia="fr-FR"/>
        </w:rPr>
        <w:t>Connaître les causes du décès</w:t>
      </w:r>
      <w:r w:rsidRPr="00984134">
        <w:rPr>
          <w:rFonts w:eastAsia="Times New Roman" w:cstheme="minorHAnsi"/>
          <w:lang w:eastAsia="fr-FR"/>
        </w:rPr>
        <w:t xml:space="preserve">  </w:t>
      </w:r>
    </w:p>
    <w:p w14:paraId="374ED727" w14:textId="04956E06" w:rsidR="00984134" w:rsidRPr="00984134" w:rsidRDefault="00984134" w:rsidP="00984134">
      <w:pPr>
        <w:numPr>
          <w:ilvl w:val="0"/>
          <w:numId w:val="22"/>
        </w:numPr>
        <w:spacing w:before="100" w:beforeAutospacing="1" w:after="100" w:afterAutospacing="1" w:line="240" w:lineRule="auto"/>
        <w:rPr>
          <w:rFonts w:eastAsia="Times New Roman" w:cstheme="minorHAnsi"/>
          <w:lang w:eastAsia="fr-FR"/>
        </w:rPr>
      </w:pPr>
      <w:r w:rsidRPr="00723AFF">
        <w:rPr>
          <w:rFonts w:eastAsia="Times New Roman" w:cstheme="minorHAnsi"/>
          <w:bCs/>
          <w:lang w:eastAsia="fr-FR"/>
        </w:rPr>
        <w:t>Faire valoir un droit</w:t>
      </w:r>
      <w:r w:rsidRPr="00984134">
        <w:rPr>
          <w:rFonts w:eastAsia="Times New Roman" w:cstheme="minorHAnsi"/>
          <w:lang w:eastAsia="fr-FR"/>
        </w:rPr>
        <w:t xml:space="preserve"> </w:t>
      </w:r>
    </w:p>
    <w:p w14:paraId="66A0D4F3" w14:textId="6E8A31E7" w:rsidR="00984134" w:rsidRPr="00984134" w:rsidRDefault="00984134" w:rsidP="00984134">
      <w:pPr>
        <w:numPr>
          <w:ilvl w:val="0"/>
          <w:numId w:val="22"/>
        </w:numPr>
        <w:spacing w:before="100" w:beforeAutospacing="1" w:after="100" w:afterAutospacing="1" w:line="240" w:lineRule="auto"/>
        <w:rPr>
          <w:rFonts w:eastAsia="Times New Roman" w:cstheme="minorHAnsi"/>
          <w:lang w:eastAsia="fr-FR"/>
        </w:rPr>
      </w:pPr>
      <w:r w:rsidRPr="00723AFF">
        <w:rPr>
          <w:rFonts w:eastAsia="Times New Roman" w:cstheme="minorHAnsi"/>
          <w:bCs/>
          <w:lang w:eastAsia="fr-FR"/>
        </w:rPr>
        <w:t>Défendre la mémoire du défunt</w:t>
      </w:r>
    </w:p>
    <w:p w14:paraId="050633C5" w14:textId="7AB7E625" w:rsidR="00984134" w:rsidRPr="00984134" w:rsidRDefault="00984134" w:rsidP="00723AFF">
      <w:pPr>
        <w:spacing w:before="100" w:beforeAutospacing="1" w:after="100" w:afterAutospacing="1" w:line="240" w:lineRule="auto"/>
        <w:rPr>
          <w:rFonts w:eastAsia="Times New Roman" w:cstheme="minorHAnsi"/>
          <w:lang w:eastAsia="fr-FR"/>
        </w:rPr>
      </w:pPr>
      <w:r w:rsidRPr="00984134">
        <w:rPr>
          <w:rFonts w:eastAsia="Times New Roman" w:cstheme="minorHAnsi"/>
          <w:lang w:eastAsia="fr-FR"/>
        </w:rPr>
        <w:t>L'accès aux informations sera limité aux seuls éléments nécessaires à la réalisation de l'objectif invoqué et sous réserve que le défunt ne s'y soit pas opposé de son vivant.</w:t>
      </w:r>
    </w:p>
    <w:p w14:paraId="0C626D4A" w14:textId="64914606" w:rsidR="00984134" w:rsidRDefault="00723AFF" w:rsidP="00723AFF">
      <w:pPr>
        <w:spacing w:after="0" w:line="240" w:lineRule="auto"/>
        <w:rPr>
          <w:rFonts w:cstheme="minorHAnsi"/>
          <w:color w:val="7030A0"/>
          <w:sz w:val="28"/>
          <w:szCs w:val="24"/>
        </w:rPr>
      </w:pPr>
      <w:r>
        <w:rPr>
          <w:noProof/>
        </w:rPr>
        <w:drawing>
          <wp:anchor distT="0" distB="0" distL="114300" distR="114300" simplePos="0" relativeHeight="251670528" behindDoc="1" locked="0" layoutInCell="1" allowOverlap="1" wp14:anchorId="622900A9" wp14:editId="15131E86">
            <wp:simplePos x="0" y="0"/>
            <wp:positionH relativeFrom="margin">
              <wp:posOffset>4311650</wp:posOffset>
            </wp:positionH>
            <wp:positionV relativeFrom="paragraph">
              <wp:posOffset>6985</wp:posOffset>
            </wp:positionV>
            <wp:extent cx="1708150" cy="1708150"/>
            <wp:effectExtent l="0" t="0" r="6350" b="6350"/>
            <wp:wrapTight wrapText="bothSides">
              <wp:wrapPolygon edited="0">
                <wp:start x="0" y="0"/>
                <wp:lineTo x="0" y="21439"/>
                <wp:lineTo x="21439" y="21439"/>
                <wp:lineTo x="21439" y="0"/>
                <wp:lineTo x="0" y="0"/>
              </wp:wrapPolygon>
            </wp:wrapTight>
            <wp:docPr id="25" name="Image 25" descr="Icônes, logos, symboles Identification card– Téléchargement gratuit aux  formats PNG et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ônes, logos, symboles Identification card– Téléchargement gratuit aux  formats PNG et SV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8150" cy="1708150"/>
                    </a:xfrm>
                    <a:prstGeom prst="rect">
                      <a:avLst/>
                    </a:prstGeom>
                    <a:noFill/>
                    <a:ln>
                      <a:noFill/>
                    </a:ln>
                  </pic:spPr>
                </pic:pic>
              </a:graphicData>
            </a:graphic>
            <wp14:sizeRelH relativeFrom="page">
              <wp14:pctWidth>0</wp14:pctWidth>
            </wp14:sizeRelH>
            <wp14:sizeRelV relativeFrom="page">
              <wp14:pctHeight>0</wp14:pctHeight>
            </wp14:sizeRelV>
          </wp:anchor>
        </w:drawing>
      </w:r>
      <w:r w:rsidR="00984134">
        <w:rPr>
          <w:rFonts w:cstheme="minorHAnsi"/>
          <w:color w:val="7030A0"/>
          <w:sz w:val="28"/>
          <w:szCs w:val="24"/>
        </w:rPr>
        <w:t xml:space="preserve">    </w:t>
      </w:r>
      <w:r w:rsidR="00984134" w:rsidRPr="00300A4D">
        <w:rPr>
          <w:rFonts w:cstheme="minorHAnsi"/>
          <w:noProof/>
          <w:sz w:val="28"/>
          <w:szCs w:val="24"/>
          <w:lang w:eastAsia="fr-FR"/>
        </w:rPr>
        <mc:AlternateContent>
          <mc:Choice Requires="wpg">
            <w:drawing>
              <wp:anchor distT="0" distB="0" distL="114300" distR="114300" simplePos="0" relativeHeight="251665408" behindDoc="0" locked="0" layoutInCell="1" allowOverlap="1" wp14:anchorId="0897C01C" wp14:editId="40B1B04A">
                <wp:simplePos x="0" y="0"/>
                <wp:positionH relativeFrom="column">
                  <wp:posOffset>0</wp:posOffset>
                </wp:positionH>
                <wp:positionV relativeFrom="paragraph">
                  <wp:posOffset>0</wp:posOffset>
                </wp:positionV>
                <wp:extent cx="2990850" cy="371475"/>
                <wp:effectExtent l="0" t="0" r="19050" b="28575"/>
                <wp:wrapNone/>
                <wp:docPr id="21" name="Groupe 21"/>
                <wp:cNvGraphicFramePr/>
                <a:graphic xmlns:a="http://schemas.openxmlformats.org/drawingml/2006/main">
                  <a:graphicData uri="http://schemas.microsoft.com/office/word/2010/wordprocessingGroup">
                    <wpg:wgp>
                      <wpg:cNvGrpSpPr/>
                      <wpg:grpSpPr>
                        <a:xfrm>
                          <a:off x="0" y="0"/>
                          <a:ext cx="2990850" cy="371475"/>
                          <a:chOff x="0" y="0"/>
                          <a:chExt cx="2990850" cy="371475"/>
                        </a:xfrm>
                      </wpg:grpSpPr>
                      <wps:wsp>
                        <wps:cNvPr id="22" name="Rectangle 22"/>
                        <wps:cNvSpPr/>
                        <wps:spPr>
                          <a:xfrm>
                            <a:off x="0" y="0"/>
                            <a:ext cx="152400" cy="142875"/>
                          </a:xfrm>
                          <a:prstGeom prst="rect">
                            <a:avLst/>
                          </a:prstGeom>
                          <a:solidFill>
                            <a:srgbClr val="7030A0"/>
                          </a:solidFill>
                          <a:ln w="12700"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Connecteur droit 23"/>
                        <wps:cNvCnPr/>
                        <wps:spPr>
                          <a:xfrm>
                            <a:off x="76200" y="371475"/>
                            <a:ext cx="2914650" cy="0"/>
                          </a:xfrm>
                          <a:prstGeom prst="line">
                            <a:avLst/>
                          </a:prstGeom>
                          <a:noFill/>
                          <a:ln w="6350" cap="flat" cmpd="sng" algn="ctr">
                            <a:solidFill>
                              <a:srgbClr val="7030A0"/>
                            </a:solidFill>
                            <a:prstDash val="solid"/>
                            <a:miter lim="800000"/>
                          </a:ln>
                          <a:effectLst/>
                        </wps:spPr>
                        <wps:bodyPr/>
                      </wps:wsp>
                      <wps:wsp>
                        <wps:cNvPr id="24" name="Connecteur droit 24"/>
                        <wps:cNvCnPr/>
                        <wps:spPr>
                          <a:xfrm flipH="1">
                            <a:off x="76200" y="123825"/>
                            <a:ext cx="0" cy="247650"/>
                          </a:xfrm>
                          <a:prstGeom prst="line">
                            <a:avLst/>
                          </a:prstGeom>
                          <a:noFill/>
                          <a:ln w="6350" cap="flat" cmpd="sng" algn="ctr">
                            <a:solidFill>
                              <a:srgbClr val="7030A0"/>
                            </a:solidFill>
                            <a:prstDash val="solid"/>
                            <a:miter lim="800000"/>
                          </a:ln>
                          <a:effectLst/>
                        </wps:spPr>
                        <wps:bodyPr/>
                      </wps:wsp>
                    </wpg:wgp>
                  </a:graphicData>
                </a:graphic>
              </wp:anchor>
            </w:drawing>
          </mc:Choice>
          <mc:Fallback>
            <w:pict>
              <v:group w14:anchorId="50336C5F" id="Groupe 21" o:spid="_x0000_s1026" style="position:absolute;margin-left:0;margin-top:0;width:235.5pt;height:29.25pt;z-index:251665408" coordsize="29908,3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">
                <v:rect id="Rectangle 22" o:spid="_x0000_s1027" style="position:absolute;width:1524;height:1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" fillcolor="#7030a0" strokecolor="#7030a0" strokeweight="1pt"/>
                <v:line id="Connecteur droit 23" o:spid="_x0000_s1028" style="position:absolute;visibility:visible;mso-wrap-style:square" from="762,3714" to="29908,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" strokecolor="#7030a0" strokeweight=".5pt">
                  <v:stroke joinstyle="miter"/>
                </v:line>
                <v:line id="Connecteur droit 24" o:spid="_x0000_s1029" style="position:absolute;flip:x;visibility:visible;mso-wrap-style:square" from="762,1238" to="762,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" strokecolor="#7030a0" strokeweight=".5pt">
                  <v:stroke joinstyle="miter"/>
                </v:line>
              </v:group>
            </w:pict>
          </mc:Fallback>
        </mc:AlternateContent>
      </w:r>
      <w:r w:rsidR="00984134">
        <w:rPr>
          <w:rFonts w:cstheme="minorHAnsi"/>
          <w:color w:val="7030A0"/>
          <w:sz w:val="28"/>
          <w:szCs w:val="24"/>
        </w:rPr>
        <w:t xml:space="preserve"> </w:t>
      </w:r>
      <w:r w:rsidR="00D44E36" w:rsidRPr="00D44E36">
        <w:rPr>
          <w:rFonts w:cstheme="minorHAnsi"/>
          <w:color w:val="7030A0"/>
          <w:sz w:val="28"/>
          <w:szCs w:val="24"/>
        </w:rPr>
        <w:t>Pièces justificatives à fournir</w:t>
      </w:r>
    </w:p>
    <w:p w14:paraId="5ADD3BA5" w14:textId="4B00462F" w:rsidR="00723AFF" w:rsidRPr="00723AFF" w:rsidRDefault="00723AFF" w:rsidP="00723AFF">
      <w:pPr>
        <w:spacing w:after="0" w:line="240" w:lineRule="auto"/>
        <w:rPr>
          <w:rFonts w:cstheme="minorHAnsi"/>
          <w:color w:val="7030A0"/>
          <w:sz w:val="28"/>
          <w:szCs w:val="24"/>
        </w:rPr>
      </w:pPr>
    </w:p>
    <w:p w14:paraId="1362CBEE" w14:textId="46DDB998" w:rsidR="00D44E36" w:rsidRPr="00723AFF" w:rsidRDefault="00D44E36" w:rsidP="00723AFF">
      <w:pPr>
        <w:pStyle w:val="Paragraphedeliste"/>
        <w:numPr>
          <w:ilvl w:val="0"/>
          <w:numId w:val="25"/>
        </w:numPr>
        <w:spacing w:before="100" w:beforeAutospacing="1" w:after="100" w:afterAutospacing="1" w:line="240" w:lineRule="auto"/>
        <w:outlineLvl w:val="2"/>
        <w:rPr>
          <w:rFonts w:eastAsia="Times New Roman" w:cstheme="minorHAnsi"/>
          <w:bCs/>
          <w:u w:val="single"/>
          <w:lang w:eastAsia="fr-FR"/>
        </w:rPr>
      </w:pPr>
      <w:r w:rsidRPr="00723AFF">
        <w:rPr>
          <w:rFonts w:eastAsia="Times New Roman" w:cstheme="minorHAnsi"/>
          <w:bCs/>
          <w:u w:val="single"/>
          <w:lang w:eastAsia="fr-FR"/>
        </w:rPr>
        <w:t>Si vous demandez votre propre dossier médical :</w:t>
      </w:r>
    </w:p>
    <w:p w14:paraId="50362B8C" w14:textId="77777777" w:rsidR="00D44E36" w:rsidRPr="00D44E36" w:rsidRDefault="00D44E36" w:rsidP="00723AFF">
      <w:pPr>
        <w:numPr>
          <w:ilvl w:val="0"/>
          <w:numId w:val="23"/>
        </w:numPr>
        <w:spacing w:before="100" w:beforeAutospacing="1" w:after="100" w:afterAutospacing="1" w:line="240" w:lineRule="auto"/>
        <w:jc w:val="both"/>
        <w:rPr>
          <w:rFonts w:eastAsia="Times New Roman" w:cstheme="minorHAnsi"/>
          <w:bCs/>
          <w:lang w:eastAsia="fr-FR"/>
        </w:rPr>
      </w:pPr>
      <w:r w:rsidRPr="00D44E36">
        <w:rPr>
          <w:rFonts w:eastAsia="Times New Roman" w:cstheme="minorHAnsi"/>
          <w:bCs/>
          <w:lang w:eastAsia="fr-FR"/>
        </w:rPr>
        <w:t xml:space="preserve">Copie d'une pièce d'identité en cours de validité (carte nationale d'identité, passeport, titre de séjour, etc.). </w:t>
      </w:r>
    </w:p>
    <w:p w14:paraId="49317BA4" w14:textId="77777777" w:rsidR="00D44E36" w:rsidRPr="00723AFF" w:rsidRDefault="00D44E36" w:rsidP="00723AFF">
      <w:pPr>
        <w:pStyle w:val="Paragraphedeliste"/>
        <w:numPr>
          <w:ilvl w:val="0"/>
          <w:numId w:val="25"/>
        </w:numPr>
        <w:spacing w:before="100" w:beforeAutospacing="1" w:after="100" w:afterAutospacing="1" w:line="240" w:lineRule="auto"/>
        <w:outlineLvl w:val="2"/>
        <w:rPr>
          <w:rFonts w:eastAsia="Times New Roman" w:cstheme="minorHAnsi"/>
          <w:bCs/>
          <w:u w:val="single"/>
          <w:lang w:eastAsia="fr-FR"/>
        </w:rPr>
      </w:pPr>
      <w:r w:rsidRPr="00723AFF">
        <w:rPr>
          <w:rFonts w:eastAsia="Times New Roman" w:cstheme="minorHAnsi"/>
          <w:bCs/>
          <w:u w:val="single"/>
          <w:lang w:eastAsia="fr-FR"/>
        </w:rPr>
        <w:t>Si vous demandez le dossier d'une autre personne :</w:t>
      </w:r>
    </w:p>
    <w:p w14:paraId="4AC863D4" w14:textId="77777777" w:rsidR="00D44E36" w:rsidRPr="00D44E36" w:rsidRDefault="00D44E36" w:rsidP="00723AFF">
      <w:pPr>
        <w:numPr>
          <w:ilvl w:val="0"/>
          <w:numId w:val="24"/>
        </w:numPr>
        <w:spacing w:before="100" w:beforeAutospacing="1" w:after="100" w:afterAutospacing="1" w:line="240" w:lineRule="auto"/>
        <w:rPr>
          <w:rFonts w:eastAsia="Times New Roman" w:cstheme="minorHAnsi"/>
          <w:lang w:eastAsia="fr-FR"/>
        </w:rPr>
      </w:pPr>
      <w:r w:rsidRPr="00D44E36">
        <w:rPr>
          <w:rFonts w:eastAsia="Times New Roman" w:cstheme="minorHAnsi"/>
          <w:lang w:eastAsia="fr-FR"/>
        </w:rPr>
        <w:t xml:space="preserve">Une copie de votre pièce d'identité ; </w:t>
      </w:r>
    </w:p>
    <w:p w14:paraId="04AA8B98" w14:textId="77777777" w:rsidR="00D44E36" w:rsidRPr="00D44E36" w:rsidRDefault="00D44E36" w:rsidP="00723AFF">
      <w:pPr>
        <w:numPr>
          <w:ilvl w:val="0"/>
          <w:numId w:val="24"/>
        </w:numPr>
        <w:spacing w:before="100" w:beforeAutospacing="1" w:after="100" w:afterAutospacing="1" w:line="240" w:lineRule="auto"/>
        <w:rPr>
          <w:rFonts w:eastAsia="Times New Roman" w:cstheme="minorHAnsi"/>
          <w:lang w:eastAsia="fr-FR"/>
        </w:rPr>
      </w:pPr>
      <w:r w:rsidRPr="00D44E36">
        <w:rPr>
          <w:rFonts w:eastAsia="Times New Roman" w:cstheme="minorHAnsi"/>
          <w:lang w:eastAsia="fr-FR"/>
        </w:rPr>
        <w:t xml:space="preserve">Les justificatifs attestant de votre qualité de représentant légal, d'ayant droit ou de personne habilitée à accéder au dossier médical conformément à la réglementation en vigueur. </w:t>
      </w:r>
    </w:p>
    <w:p w14:paraId="184E61D6" w14:textId="0203B1E4" w:rsidR="00D44E36" w:rsidRPr="00D44E36" w:rsidRDefault="00723AFF" w:rsidP="00723AFF">
      <w:pPr>
        <w:spacing w:after="0" w:line="240" w:lineRule="auto"/>
        <w:rPr>
          <w:rFonts w:cstheme="minorHAnsi"/>
          <w:color w:val="7030A0"/>
          <w:sz w:val="28"/>
          <w:szCs w:val="24"/>
        </w:rPr>
      </w:pPr>
      <w:r>
        <w:rPr>
          <w:rFonts w:cstheme="minorHAnsi"/>
          <w:color w:val="7030A0"/>
          <w:sz w:val="28"/>
          <w:szCs w:val="24"/>
        </w:rPr>
        <w:t xml:space="preserve">   </w:t>
      </w:r>
      <w:r w:rsidRPr="00300A4D">
        <w:rPr>
          <w:rFonts w:cstheme="minorHAnsi"/>
          <w:noProof/>
          <w:sz w:val="28"/>
          <w:szCs w:val="24"/>
          <w:lang w:eastAsia="fr-FR"/>
        </w:rPr>
        <mc:AlternateContent>
          <mc:Choice Requires="wpg">
            <w:drawing>
              <wp:anchor distT="0" distB="0" distL="114300" distR="114300" simplePos="0" relativeHeight="251672576" behindDoc="0" locked="0" layoutInCell="1" allowOverlap="1" wp14:anchorId="7A63DE28" wp14:editId="39434456">
                <wp:simplePos x="0" y="0"/>
                <wp:positionH relativeFrom="margin">
                  <wp:align>left</wp:align>
                </wp:positionH>
                <wp:positionV relativeFrom="paragraph">
                  <wp:posOffset>0</wp:posOffset>
                </wp:positionV>
                <wp:extent cx="2990850" cy="371475"/>
                <wp:effectExtent l="0" t="0" r="19050" b="28575"/>
                <wp:wrapNone/>
                <wp:docPr id="547" name="Groupe 547"/>
                <wp:cNvGraphicFramePr/>
                <a:graphic xmlns:a="http://schemas.openxmlformats.org/drawingml/2006/main">
                  <a:graphicData uri="http://schemas.microsoft.com/office/word/2010/wordprocessingGroup">
                    <wpg:wgp>
                      <wpg:cNvGrpSpPr/>
                      <wpg:grpSpPr>
                        <a:xfrm>
                          <a:off x="0" y="0"/>
                          <a:ext cx="2990850" cy="371475"/>
                          <a:chOff x="0" y="0"/>
                          <a:chExt cx="2990850" cy="371475"/>
                        </a:xfrm>
                      </wpg:grpSpPr>
                      <wps:wsp>
                        <wps:cNvPr id="548" name="Rectangle 548"/>
                        <wps:cNvSpPr/>
                        <wps:spPr>
                          <a:xfrm>
                            <a:off x="0" y="0"/>
                            <a:ext cx="152400" cy="142875"/>
                          </a:xfrm>
                          <a:prstGeom prst="rect">
                            <a:avLst/>
                          </a:prstGeom>
                          <a:solidFill>
                            <a:srgbClr val="7030A0"/>
                          </a:solidFill>
                          <a:ln w="12700"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9" name="Connecteur droit 549"/>
                        <wps:cNvCnPr/>
                        <wps:spPr>
                          <a:xfrm>
                            <a:off x="76200" y="371475"/>
                            <a:ext cx="2914650" cy="0"/>
                          </a:xfrm>
                          <a:prstGeom prst="line">
                            <a:avLst/>
                          </a:prstGeom>
                          <a:noFill/>
                          <a:ln w="6350" cap="flat" cmpd="sng" algn="ctr">
                            <a:solidFill>
                              <a:srgbClr val="7030A0"/>
                            </a:solidFill>
                            <a:prstDash val="solid"/>
                            <a:miter lim="800000"/>
                          </a:ln>
                          <a:effectLst/>
                        </wps:spPr>
                        <wps:bodyPr/>
                      </wps:wsp>
                      <wps:wsp>
                        <wps:cNvPr id="550" name="Connecteur droit 550"/>
                        <wps:cNvCnPr/>
                        <wps:spPr>
                          <a:xfrm flipH="1">
                            <a:off x="76200" y="123825"/>
                            <a:ext cx="0" cy="247650"/>
                          </a:xfrm>
                          <a:prstGeom prst="line">
                            <a:avLst/>
                          </a:prstGeom>
                          <a:noFill/>
                          <a:ln w="6350" cap="flat" cmpd="sng" algn="ctr">
                            <a:solidFill>
                              <a:srgbClr val="7030A0"/>
                            </a:solidFill>
                            <a:prstDash val="solid"/>
                            <a:miter lim="800000"/>
                          </a:ln>
                          <a:effectLst/>
                        </wps:spPr>
                        <wps:bodyPr/>
                      </wps:wsp>
                    </wpg:wgp>
                  </a:graphicData>
                </a:graphic>
              </wp:anchor>
            </w:drawing>
          </mc:Choice>
          <mc:Fallback>
            <w:pict>
              <v:group w14:anchorId="44AA67C5" id="Groupe 547" o:spid="_x0000_s1026" style="position:absolute;margin-left:0;margin-top:0;width:235.5pt;height:29.25pt;z-index:251672576;mso-position-horizontal:left;mso-position-horizontal-relative:margin" coordsize="29908,3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">
                <v:rect id="Rectangle 548" o:spid="_x0000_s1027" style="position:absolute;width:1524;height:1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" fillcolor="#7030a0" strokecolor="#7030a0" strokeweight="1pt"/>
                <v:line id="Connecteur droit 549" o:spid="_x0000_s1028" style="position:absolute;visibility:visible;mso-wrap-style:square" from="762,3714" to="29908,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" strokecolor="#7030a0" strokeweight=".5pt">
                  <v:stroke joinstyle="miter"/>
                </v:line>
                <v:line id="Connecteur droit 550" o:spid="_x0000_s1029" style="position:absolute;flip:x;visibility:visible;mso-wrap-style:square" from="762,1238" to="762,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" strokecolor="#7030a0" strokeweight=".5pt">
                  <v:stroke joinstyle="miter"/>
                </v:line>
                <w10:wrap anchorx="margin"/>
              </v:group>
            </w:pict>
          </mc:Fallback>
        </mc:AlternateContent>
      </w:r>
      <w:r>
        <w:rPr>
          <w:rFonts w:cstheme="minorHAnsi"/>
          <w:color w:val="7030A0"/>
          <w:sz w:val="28"/>
          <w:szCs w:val="24"/>
        </w:rPr>
        <w:t xml:space="preserve">  D</w:t>
      </w:r>
      <w:r w:rsidR="00D44E36" w:rsidRPr="00D44E36">
        <w:rPr>
          <w:rFonts w:cstheme="minorHAnsi"/>
          <w:color w:val="7030A0"/>
          <w:sz w:val="28"/>
          <w:szCs w:val="24"/>
        </w:rPr>
        <w:t>élais de communication</w:t>
      </w:r>
    </w:p>
    <w:p w14:paraId="120C1CF8" w14:textId="77777777" w:rsidR="00D44E36" w:rsidRPr="00D44E36" w:rsidRDefault="00D44E36" w:rsidP="00D44E36">
      <w:pPr>
        <w:spacing w:before="100" w:beforeAutospacing="1" w:after="100" w:afterAutospacing="1" w:line="240" w:lineRule="auto"/>
        <w:rPr>
          <w:rFonts w:eastAsia="Times New Roman" w:cstheme="minorHAnsi"/>
          <w:lang w:eastAsia="fr-FR"/>
        </w:rPr>
      </w:pPr>
      <w:r w:rsidRPr="00D44E36">
        <w:rPr>
          <w:rFonts w:eastAsia="Times New Roman" w:cstheme="minorHAnsi"/>
          <w:lang w:eastAsia="fr-FR"/>
        </w:rPr>
        <w:t>Conformément à la réglementation :</w:t>
      </w:r>
    </w:p>
    <w:p w14:paraId="66DF4DCF" w14:textId="46ED6838" w:rsidR="00D44E36" w:rsidRPr="00D44E36" w:rsidRDefault="00D44E36" w:rsidP="002610FF">
      <w:pPr>
        <w:numPr>
          <w:ilvl w:val="0"/>
          <w:numId w:val="26"/>
        </w:numPr>
        <w:spacing w:before="240" w:after="0" w:line="240" w:lineRule="auto"/>
        <w:jc w:val="both"/>
        <w:rPr>
          <w:rFonts w:eastAsia="Times New Roman" w:cstheme="minorHAnsi"/>
          <w:lang w:eastAsia="fr-FR"/>
        </w:rPr>
      </w:pPr>
      <w:r w:rsidRPr="00D44E36">
        <w:rPr>
          <w:rFonts w:eastAsia="Times New Roman" w:cstheme="minorHAnsi"/>
          <w:lang w:eastAsia="fr-FR"/>
        </w:rPr>
        <w:t xml:space="preserve">Les informations médicales datant de moins de cinq ans sont communiquées dans un délai maximal de </w:t>
      </w:r>
      <w:r w:rsidRPr="00D44E36">
        <w:rPr>
          <w:rFonts w:eastAsia="Times New Roman" w:cstheme="minorHAnsi"/>
          <w:bCs/>
          <w:lang w:eastAsia="fr-FR"/>
        </w:rPr>
        <w:t>8 jours</w:t>
      </w:r>
      <w:r w:rsidRPr="00D44E36">
        <w:rPr>
          <w:rFonts w:eastAsia="Times New Roman" w:cstheme="minorHAnsi"/>
          <w:lang w:eastAsia="fr-FR"/>
        </w:rPr>
        <w:t xml:space="preserve"> à compter de la réception de la demande complète </w:t>
      </w:r>
    </w:p>
    <w:p w14:paraId="1FB8DF3C" w14:textId="77777777" w:rsidR="00D44E36" w:rsidRPr="00D44E36" w:rsidRDefault="00D44E36" w:rsidP="00723AFF">
      <w:pPr>
        <w:numPr>
          <w:ilvl w:val="0"/>
          <w:numId w:val="26"/>
        </w:numPr>
        <w:spacing w:before="100" w:beforeAutospacing="1" w:after="100" w:afterAutospacing="1" w:line="240" w:lineRule="auto"/>
        <w:jc w:val="both"/>
        <w:rPr>
          <w:rFonts w:eastAsia="Times New Roman" w:cstheme="minorHAnsi"/>
          <w:lang w:eastAsia="fr-FR"/>
        </w:rPr>
      </w:pPr>
      <w:r w:rsidRPr="00D44E36">
        <w:rPr>
          <w:rFonts w:eastAsia="Times New Roman" w:cstheme="minorHAnsi"/>
          <w:lang w:eastAsia="fr-FR"/>
        </w:rPr>
        <w:t xml:space="preserve">Pour les informations datant de plus de cinq ans, le délai maximal de communication est porté à </w:t>
      </w:r>
      <w:r w:rsidRPr="00D44E36">
        <w:rPr>
          <w:rFonts w:eastAsia="Times New Roman" w:cstheme="minorHAnsi"/>
          <w:bCs/>
          <w:lang w:eastAsia="fr-FR"/>
        </w:rPr>
        <w:t>2 mois</w:t>
      </w:r>
      <w:r w:rsidRPr="00D44E36">
        <w:rPr>
          <w:rFonts w:eastAsia="Times New Roman" w:cstheme="minorHAnsi"/>
          <w:lang w:eastAsia="fr-FR"/>
        </w:rPr>
        <w:t xml:space="preserve">. </w:t>
      </w:r>
    </w:p>
    <w:p w14:paraId="43A5D4D8" w14:textId="284FD04D" w:rsidR="00D44E36" w:rsidRDefault="00723AFF" w:rsidP="00723AFF">
      <w:pPr>
        <w:spacing w:after="0" w:line="240" w:lineRule="auto"/>
        <w:rPr>
          <w:rFonts w:cstheme="minorHAnsi"/>
          <w:color w:val="7030A0"/>
          <w:sz w:val="28"/>
          <w:szCs w:val="24"/>
        </w:rPr>
      </w:pPr>
      <w:r>
        <w:rPr>
          <w:rFonts w:cstheme="minorHAnsi"/>
          <w:color w:val="7030A0"/>
          <w:sz w:val="28"/>
          <w:szCs w:val="24"/>
        </w:rPr>
        <w:t xml:space="preserve"> </w:t>
      </w:r>
      <w:r w:rsidRPr="00300A4D">
        <w:rPr>
          <w:rFonts w:cstheme="minorHAnsi"/>
          <w:noProof/>
          <w:sz w:val="28"/>
          <w:szCs w:val="24"/>
          <w:lang w:eastAsia="fr-FR"/>
        </w:rPr>
        <mc:AlternateContent>
          <mc:Choice Requires="wpg">
            <w:drawing>
              <wp:anchor distT="0" distB="0" distL="114300" distR="114300" simplePos="0" relativeHeight="251674624" behindDoc="0" locked="0" layoutInCell="1" allowOverlap="1" wp14:anchorId="0BA8DDE4" wp14:editId="685537F0">
                <wp:simplePos x="0" y="0"/>
                <wp:positionH relativeFrom="margin">
                  <wp:posOffset>0</wp:posOffset>
                </wp:positionH>
                <wp:positionV relativeFrom="paragraph">
                  <wp:posOffset>-635</wp:posOffset>
                </wp:positionV>
                <wp:extent cx="2990850" cy="371475"/>
                <wp:effectExtent l="0" t="0" r="19050" b="28575"/>
                <wp:wrapNone/>
                <wp:docPr id="551" name="Groupe 551"/>
                <wp:cNvGraphicFramePr/>
                <a:graphic xmlns:a="http://schemas.openxmlformats.org/drawingml/2006/main">
                  <a:graphicData uri="http://schemas.microsoft.com/office/word/2010/wordprocessingGroup">
                    <wpg:wgp>
                      <wpg:cNvGrpSpPr/>
                      <wpg:grpSpPr>
                        <a:xfrm>
                          <a:off x="0" y="0"/>
                          <a:ext cx="2990850" cy="371475"/>
                          <a:chOff x="0" y="0"/>
                          <a:chExt cx="2990850" cy="371475"/>
                        </a:xfrm>
                      </wpg:grpSpPr>
                      <wps:wsp>
                        <wps:cNvPr id="552" name="Rectangle 552"/>
                        <wps:cNvSpPr/>
                        <wps:spPr>
                          <a:xfrm>
                            <a:off x="0" y="0"/>
                            <a:ext cx="152400" cy="142875"/>
                          </a:xfrm>
                          <a:prstGeom prst="rect">
                            <a:avLst/>
                          </a:prstGeom>
                          <a:solidFill>
                            <a:srgbClr val="7030A0"/>
                          </a:solidFill>
                          <a:ln w="12700"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 name="Connecteur droit 553"/>
                        <wps:cNvCnPr/>
                        <wps:spPr>
                          <a:xfrm>
                            <a:off x="76200" y="371475"/>
                            <a:ext cx="2914650" cy="0"/>
                          </a:xfrm>
                          <a:prstGeom prst="line">
                            <a:avLst/>
                          </a:prstGeom>
                          <a:noFill/>
                          <a:ln w="6350" cap="flat" cmpd="sng" algn="ctr">
                            <a:solidFill>
                              <a:srgbClr val="7030A0"/>
                            </a:solidFill>
                            <a:prstDash val="solid"/>
                            <a:miter lim="800000"/>
                          </a:ln>
                          <a:effectLst/>
                        </wps:spPr>
                        <wps:bodyPr/>
                      </wps:wsp>
                      <wps:wsp>
                        <wps:cNvPr id="554" name="Connecteur droit 554"/>
                        <wps:cNvCnPr/>
                        <wps:spPr>
                          <a:xfrm flipH="1">
                            <a:off x="76200" y="123825"/>
                            <a:ext cx="0" cy="247650"/>
                          </a:xfrm>
                          <a:prstGeom prst="line">
                            <a:avLst/>
                          </a:prstGeom>
                          <a:noFill/>
                          <a:ln w="6350" cap="flat" cmpd="sng" algn="ctr">
                            <a:solidFill>
                              <a:srgbClr val="7030A0"/>
                            </a:solidFill>
                            <a:prstDash val="solid"/>
                            <a:miter lim="800000"/>
                          </a:ln>
                          <a:effectLst/>
                        </wps:spPr>
                        <wps:bodyPr/>
                      </wps:wsp>
                    </wpg:wgp>
                  </a:graphicData>
                </a:graphic>
              </wp:anchor>
            </w:drawing>
          </mc:Choice>
          <mc:Fallback>
            <w:pict>
              <v:group w14:anchorId="33189EE0" id="Groupe 551" o:spid="_x0000_s1026" style="position:absolute;margin-left:0;margin-top:-.05pt;width:235.5pt;height:29.25pt;z-index:251674624;mso-position-horizontal-relative:margin" coordsize="29908,3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">
                <v:rect id="Rectangle 552" o:spid="_x0000_s1027" style="position:absolute;width:1524;height:1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" fillcolor="#7030a0" strokecolor="#7030a0" strokeweight="1pt"/>
                <v:line id="Connecteur droit 553" o:spid="_x0000_s1028" style="position:absolute;visibility:visible;mso-wrap-style:square" from="762,3714" to="29908,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" strokecolor="#7030a0" strokeweight=".5pt">
                  <v:stroke joinstyle="miter"/>
                </v:line>
                <v:line id="Connecteur droit 554" o:spid="_x0000_s1029" style="position:absolute;flip:x;visibility:visible;mso-wrap-style:square" from="762,1238" to="762,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" strokecolor="#7030a0" strokeweight=".5pt">
                  <v:stroke joinstyle="miter"/>
                </v:line>
                <w10:wrap anchorx="margin"/>
              </v:group>
            </w:pict>
          </mc:Fallback>
        </mc:AlternateContent>
      </w:r>
      <w:r>
        <w:rPr>
          <w:rFonts w:cstheme="minorHAnsi"/>
          <w:color w:val="7030A0"/>
          <w:sz w:val="28"/>
          <w:szCs w:val="24"/>
        </w:rPr>
        <w:t xml:space="preserve">    </w:t>
      </w:r>
      <w:r w:rsidR="00D44E36" w:rsidRPr="00D44E36">
        <w:rPr>
          <w:rFonts w:cstheme="minorHAnsi"/>
          <w:color w:val="7030A0"/>
          <w:sz w:val="28"/>
          <w:szCs w:val="24"/>
        </w:rPr>
        <w:t>Protection de vos données</w:t>
      </w:r>
    </w:p>
    <w:p w14:paraId="18F6D2D9" w14:textId="77777777" w:rsidR="00723AFF" w:rsidRPr="00D44E36" w:rsidRDefault="00723AFF" w:rsidP="00723AFF">
      <w:pPr>
        <w:spacing w:after="0" w:line="240" w:lineRule="auto"/>
        <w:rPr>
          <w:rFonts w:cstheme="minorHAnsi"/>
          <w:color w:val="7030A0"/>
          <w:sz w:val="28"/>
          <w:szCs w:val="24"/>
        </w:rPr>
      </w:pPr>
    </w:p>
    <w:p w14:paraId="30E48B4C" w14:textId="4A85FCD4" w:rsidR="00723AFF" w:rsidRPr="00723AFF" w:rsidRDefault="00D44E36" w:rsidP="00723AFF">
      <w:pPr>
        <w:spacing w:before="100" w:beforeAutospacing="1" w:after="100" w:afterAutospacing="1" w:line="240" w:lineRule="auto"/>
        <w:jc w:val="both"/>
        <w:rPr>
          <w:rFonts w:eastAsia="Times New Roman" w:cstheme="minorHAnsi"/>
          <w:lang w:eastAsia="fr-FR"/>
        </w:rPr>
      </w:pPr>
      <w:r w:rsidRPr="00D44E36">
        <w:rPr>
          <w:rFonts w:eastAsia="Times New Roman" w:cstheme="minorHAnsi"/>
          <w:lang w:eastAsia="fr-FR"/>
        </w:rPr>
        <w:t>Le Centre Hospitalier de Somain veille à la confidentialité et à la sécurité des informations médicales contenues dans votre dossier. Toute communication est réalisée dans le respect du secret médical et de la réglementation relative à la protection des données personnelles.</w:t>
      </w:r>
    </w:p>
    <w:p w14:paraId="2E489962" w14:textId="0C41034B" w:rsidR="00FE6D18" w:rsidRPr="00723AFF" w:rsidRDefault="00FE6D18" w:rsidP="00723AFF">
      <w:pPr>
        <w:pStyle w:val="NormalWeb"/>
        <w:spacing w:before="0" w:beforeAutospacing="0" w:after="0" w:afterAutospacing="0"/>
        <w:jc w:val="both"/>
        <w:rPr>
          <w:color w:val="7030A0"/>
          <w:sz w:val="28"/>
        </w:rPr>
      </w:pPr>
    </w:p>
    <w:sectPr w:rsidR="00FE6D18" w:rsidRPr="00723AF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763814" w14:textId="77777777" w:rsidR="004C0B7E" w:rsidRDefault="004C0B7E" w:rsidP="004C0B7E">
      <w:pPr>
        <w:spacing w:after="0" w:line="240" w:lineRule="auto"/>
      </w:pPr>
      <w:r>
        <w:separator/>
      </w:r>
    </w:p>
  </w:endnote>
  <w:endnote w:type="continuationSeparator" w:id="0">
    <w:p w14:paraId="0C2D1641" w14:textId="77777777" w:rsidR="004C0B7E" w:rsidRDefault="004C0B7E" w:rsidP="004C0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675E7" w14:textId="77777777" w:rsidR="004C0B7E" w:rsidRDefault="004C0B7E">
    <w:pPr>
      <w:pStyle w:val="Pieddepage"/>
    </w:pPr>
    <w:r>
      <w:rPr>
        <w:noProof/>
      </w:rPr>
      <w:drawing>
        <wp:inline distT="0" distB="0" distL="0" distR="0" wp14:anchorId="23E54DC4" wp14:editId="2EE517F8">
          <wp:extent cx="5760720" cy="7810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rre nouveau graph.jpg"/>
                  <pic:cNvPicPr/>
                </pic:nvPicPr>
                <pic:blipFill>
                  <a:blip r:embed="rId1">
                    <a:extLst>
                      <a:ext uri="{28A0092B-C50C-407E-A947-70E740481C1C}">
                        <a14:useLocalDpi xmlns:a14="http://schemas.microsoft.com/office/drawing/2010/main" val="0"/>
                      </a:ext>
                    </a:extLst>
                  </a:blip>
                  <a:stretch>
                    <a:fillRect/>
                  </a:stretch>
                </pic:blipFill>
                <pic:spPr>
                  <a:xfrm>
                    <a:off x="0" y="0"/>
                    <a:ext cx="5760720" cy="78105"/>
                  </a:xfrm>
                  <a:prstGeom prst="rect">
                    <a:avLst/>
                  </a:prstGeom>
                </pic:spPr>
              </pic:pic>
            </a:graphicData>
          </a:graphic>
        </wp:inline>
      </w:drawing>
    </w:r>
  </w:p>
  <w:p w14:paraId="28C5F191" w14:textId="0CC4C856" w:rsidR="004C0B7E" w:rsidRPr="004C26F5" w:rsidRDefault="004C26F5">
    <w:pPr>
      <w:pStyle w:val="Pieddepage"/>
      <w:rPr>
        <w:sz w:val="18"/>
        <w:szCs w:val="18"/>
      </w:rPr>
    </w:pPr>
    <w:r>
      <w:tab/>
    </w:r>
    <w:r>
      <w:tab/>
    </w:r>
    <w:r w:rsidR="001C357C">
      <w:rPr>
        <w:sz w:val="18"/>
        <w:szCs w:val="18"/>
      </w:rPr>
      <w:t>Mai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7F87A" w14:textId="77777777" w:rsidR="004C0B7E" w:rsidRDefault="004C0B7E" w:rsidP="004C0B7E">
      <w:pPr>
        <w:spacing w:after="0" w:line="240" w:lineRule="auto"/>
      </w:pPr>
      <w:r>
        <w:separator/>
      </w:r>
    </w:p>
  </w:footnote>
  <w:footnote w:type="continuationSeparator" w:id="0">
    <w:p w14:paraId="3F693923" w14:textId="77777777" w:rsidR="004C0B7E" w:rsidRDefault="004C0B7E" w:rsidP="004C0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5C6AE" w14:textId="77777777" w:rsidR="009C3DD6" w:rsidRDefault="00FE6D18">
    <w:pPr>
      <w:pStyle w:val="En-tte"/>
    </w:pPr>
    <w:r>
      <w:rPr>
        <w:noProof/>
      </w:rPr>
      <mc:AlternateContent>
        <mc:Choice Requires="wps">
          <w:drawing>
            <wp:anchor distT="45720" distB="45720" distL="114300" distR="114300" simplePos="0" relativeHeight="251660288" behindDoc="0" locked="0" layoutInCell="1" allowOverlap="1" wp14:anchorId="2FAA93ED" wp14:editId="3DF9AFA8">
              <wp:simplePos x="0" y="0"/>
              <wp:positionH relativeFrom="column">
                <wp:posOffset>1167130</wp:posOffset>
              </wp:positionH>
              <wp:positionV relativeFrom="paragraph">
                <wp:posOffset>-154305</wp:posOffset>
              </wp:positionV>
              <wp:extent cx="4171950" cy="140462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1404620"/>
                      </a:xfrm>
                      <a:prstGeom prst="rect">
                        <a:avLst/>
                      </a:prstGeom>
                      <a:noFill/>
                      <a:ln w="9525">
                        <a:noFill/>
                        <a:miter lim="800000"/>
                        <a:headEnd/>
                        <a:tailEnd/>
                      </a:ln>
                    </wps:spPr>
                    <wps:txbx>
                      <w:txbxContent>
                        <w:p w14:paraId="712536EC" w14:textId="77777777" w:rsidR="009C3DD6" w:rsidRPr="009C3DD6" w:rsidRDefault="00FE6D18" w:rsidP="009C3DD6">
                          <w:pPr>
                            <w:rPr>
                              <w:b/>
                              <w:color w:val="FFFFFF" w:themeColor="background1"/>
                              <w:sz w:val="72"/>
                              <w14:textOutline w14:w="9525" w14:cap="rnd" w14:cmpd="sng" w14:algn="ctr">
                                <w14:solidFill>
                                  <w14:srgbClr w14:val="000000"/>
                                </w14:solidFill>
                                <w14:prstDash w14:val="solid"/>
                                <w14:bevel/>
                              </w14:textOutline>
                            </w:rPr>
                          </w:pPr>
                          <w:r w:rsidRPr="00FE6D18">
                            <w:rPr>
                              <w:b/>
                              <w:color w:val="FFFFFF" w:themeColor="background1"/>
                              <w:sz w:val="72"/>
                              <w14:textOutline w14:w="9525" w14:cap="rnd" w14:cmpd="sng" w14:algn="ctr">
                                <w14:solidFill>
                                  <w14:srgbClr w14:val="000000"/>
                                </w14:solidFill>
                                <w14:prstDash w14:val="solid"/>
                                <w14:bevel/>
                              </w14:textOutline>
                            </w:rPr>
                            <w:t xml:space="preserve">ACCES AU </w:t>
                          </w:r>
                          <w:r>
                            <w:rPr>
                              <w:b/>
                              <w:color w:val="FFFFFF" w:themeColor="background1"/>
                              <w:sz w:val="72"/>
                              <w14:textOutline w14:w="9525" w14:cap="rnd" w14:cmpd="sng" w14:algn="ctr">
                                <w14:solidFill>
                                  <w14:srgbClr w14:val="000000"/>
                                </w14:solidFill>
                                <w14:prstDash w14:val="solid"/>
                                <w14:bevel/>
                              </w14:textOutline>
                            </w:rPr>
                            <w:t>D</w:t>
                          </w:r>
                          <w:r w:rsidRPr="00FE6D18">
                            <w:rPr>
                              <w:b/>
                              <w:color w:val="FFFFFF" w:themeColor="background1"/>
                              <w:sz w:val="72"/>
                              <w14:textOutline w14:w="9525" w14:cap="rnd" w14:cmpd="sng" w14:algn="ctr">
                                <w14:solidFill>
                                  <w14:srgbClr w14:val="000000"/>
                                </w14:solidFill>
                                <w14:prstDash w14:val="solid"/>
                                <w14:bevel/>
                              </w14:textOutline>
                            </w:rPr>
                            <w:t>OSSIER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AA93ED" id="_x0000_t202" coordsize="21600,21600" o:spt="202" path="m,l,21600r21600,l21600,xe">
              <v:stroke joinstyle="miter"/>
              <v:path gradientshapeok="t" o:connecttype="rect"/>
            </v:shapetype>
            <v:shape id="Zone de texte 2" o:spid="_x0000_s1026" type="#_x0000_t202" style="position:absolute;margin-left:91.9pt;margin-top:-12.15pt;width:328.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" filled="f" stroked="f">
              <v:textbox style="mso-fit-shape-to-text:t">
                <w:txbxContent>
                  <w:p w14:paraId="712536EC" w14:textId="77777777" w:rsidR="009C3DD6" w:rsidRPr="009C3DD6" w:rsidRDefault="00FE6D18" w:rsidP="009C3DD6">
                    <w:pPr>
                      <w:rPr>
                        <w:b/>
                        <w:color w:val="FFFFFF" w:themeColor="background1"/>
                        <w:sz w:val="72"/>
                        <w14:textOutline w14:w="9525" w14:cap="rnd" w14:cmpd="sng" w14:algn="ctr">
                          <w14:solidFill>
                            <w14:srgbClr w14:val="000000"/>
                          </w14:solidFill>
                          <w14:prstDash w14:val="solid"/>
                          <w14:bevel/>
                        </w14:textOutline>
                      </w:rPr>
                    </w:pPr>
                    <w:r w:rsidRPr="00FE6D18">
                      <w:rPr>
                        <w:b/>
                        <w:color w:val="FFFFFF" w:themeColor="background1"/>
                        <w:sz w:val="72"/>
                        <w14:textOutline w14:w="9525" w14:cap="rnd" w14:cmpd="sng" w14:algn="ctr">
                          <w14:solidFill>
                            <w14:srgbClr w14:val="000000"/>
                          </w14:solidFill>
                          <w14:prstDash w14:val="solid"/>
                          <w14:bevel/>
                        </w14:textOutline>
                      </w:rPr>
                      <w:t xml:space="preserve">ACCES AU </w:t>
                    </w:r>
                    <w:r>
                      <w:rPr>
                        <w:b/>
                        <w:color w:val="FFFFFF" w:themeColor="background1"/>
                        <w:sz w:val="72"/>
                        <w14:textOutline w14:w="9525" w14:cap="rnd" w14:cmpd="sng" w14:algn="ctr">
                          <w14:solidFill>
                            <w14:srgbClr w14:val="000000"/>
                          </w14:solidFill>
                          <w14:prstDash w14:val="solid"/>
                          <w14:bevel/>
                        </w14:textOutline>
                      </w:rPr>
                      <w:t>D</w:t>
                    </w:r>
                    <w:r w:rsidRPr="00FE6D18">
                      <w:rPr>
                        <w:b/>
                        <w:color w:val="FFFFFF" w:themeColor="background1"/>
                        <w:sz w:val="72"/>
                        <w14:textOutline w14:w="9525" w14:cap="rnd" w14:cmpd="sng" w14:algn="ctr">
                          <w14:solidFill>
                            <w14:srgbClr w14:val="000000"/>
                          </w14:solidFill>
                          <w14:prstDash w14:val="solid"/>
                          <w14:bevel/>
                        </w14:textOutline>
                      </w:rPr>
                      <w:t>OSSIER</w:t>
                    </w:r>
                  </w:p>
                </w:txbxContent>
              </v:textbox>
            </v:shape>
          </w:pict>
        </mc:Fallback>
      </mc:AlternateContent>
    </w:r>
    <w:r w:rsidR="009C3DD6">
      <w:rPr>
        <w:noProof/>
      </w:rPr>
      <w:drawing>
        <wp:anchor distT="0" distB="0" distL="114300" distR="114300" simplePos="0" relativeHeight="251659264" behindDoc="0" locked="0" layoutInCell="1" allowOverlap="1" wp14:anchorId="2ED4A197" wp14:editId="2E47E45D">
          <wp:simplePos x="0" y="0"/>
          <wp:positionH relativeFrom="column">
            <wp:posOffset>1198245</wp:posOffset>
          </wp:positionH>
          <wp:positionV relativeFrom="paragraph">
            <wp:posOffset>-200660</wp:posOffset>
          </wp:positionV>
          <wp:extent cx="4446270" cy="752475"/>
          <wp:effectExtent l="0" t="0" r="0" b="952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ntete.jpg"/>
                  <pic:cNvPicPr/>
                </pic:nvPicPr>
                <pic:blipFill>
                  <a:blip r:embed="rId1">
                    <a:extLst>
                      <a:ext uri="{28A0092B-C50C-407E-A947-70E740481C1C}">
                        <a14:useLocalDpi xmlns:a14="http://schemas.microsoft.com/office/drawing/2010/main" val="0"/>
                      </a:ext>
                    </a:extLst>
                  </a:blip>
                  <a:stretch>
                    <a:fillRect/>
                  </a:stretch>
                </pic:blipFill>
                <pic:spPr>
                  <a:xfrm>
                    <a:off x="0" y="0"/>
                    <a:ext cx="4446270" cy="752475"/>
                  </a:xfrm>
                  <a:prstGeom prst="rect">
                    <a:avLst/>
                  </a:prstGeom>
                </pic:spPr>
              </pic:pic>
            </a:graphicData>
          </a:graphic>
          <wp14:sizeRelH relativeFrom="margin">
            <wp14:pctWidth>0</wp14:pctWidth>
          </wp14:sizeRelH>
        </wp:anchor>
      </w:drawing>
    </w:r>
    <w:r w:rsidR="009C3DD6">
      <w:rPr>
        <w:noProof/>
      </w:rPr>
      <w:drawing>
        <wp:anchor distT="0" distB="0" distL="114300" distR="114300" simplePos="0" relativeHeight="251661312" behindDoc="0" locked="0" layoutInCell="1" allowOverlap="1" wp14:anchorId="17109AB4" wp14:editId="730BB9D6">
          <wp:simplePos x="0" y="0"/>
          <wp:positionH relativeFrom="column">
            <wp:posOffset>-742950</wp:posOffset>
          </wp:positionH>
          <wp:positionV relativeFrom="paragraph">
            <wp:posOffset>-248285</wp:posOffset>
          </wp:positionV>
          <wp:extent cx="1741170" cy="8001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omain 2017.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41170" cy="800100"/>
                  </a:xfrm>
                  <a:prstGeom prst="rect">
                    <a:avLst/>
                  </a:prstGeom>
                </pic:spPr>
              </pic:pic>
            </a:graphicData>
          </a:graphic>
        </wp:anchor>
      </w:drawing>
    </w:r>
  </w:p>
  <w:p w14:paraId="77E3B429" w14:textId="77777777" w:rsidR="009C3DD6" w:rsidRDefault="009C3DD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D5C7E"/>
    <w:multiLevelType w:val="hybridMultilevel"/>
    <w:tmpl w:val="42E82A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F1015D"/>
    <w:multiLevelType w:val="multilevel"/>
    <w:tmpl w:val="077A0FD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4F1179"/>
    <w:multiLevelType w:val="hybridMultilevel"/>
    <w:tmpl w:val="09320548"/>
    <w:lvl w:ilvl="0" w:tplc="040C0005">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 w15:restartNumberingAfterBreak="0">
    <w:nsid w:val="12591BEE"/>
    <w:multiLevelType w:val="hybridMultilevel"/>
    <w:tmpl w:val="4484FEDE"/>
    <w:lvl w:ilvl="0" w:tplc="040C0005">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4" w15:restartNumberingAfterBreak="0">
    <w:nsid w:val="148A3113"/>
    <w:multiLevelType w:val="multilevel"/>
    <w:tmpl w:val="A99E971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7A494A"/>
    <w:multiLevelType w:val="hybridMultilevel"/>
    <w:tmpl w:val="D2581EF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AE0294F"/>
    <w:multiLevelType w:val="multilevel"/>
    <w:tmpl w:val="0D3CF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2C339D"/>
    <w:multiLevelType w:val="multilevel"/>
    <w:tmpl w:val="B6685EE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324209"/>
    <w:multiLevelType w:val="multilevel"/>
    <w:tmpl w:val="2F34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0A09E0"/>
    <w:multiLevelType w:val="multilevel"/>
    <w:tmpl w:val="F3BC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5D02C6"/>
    <w:multiLevelType w:val="multilevel"/>
    <w:tmpl w:val="4D66C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7571B6"/>
    <w:multiLevelType w:val="multilevel"/>
    <w:tmpl w:val="4608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EA430F"/>
    <w:multiLevelType w:val="hybridMultilevel"/>
    <w:tmpl w:val="F440FC1E"/>
    <w:lvl w:ilvl="0" w:tplc="58C26C2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FF06CCB"/>
    <w:multiLevelType w:val="multilevel"/>
    <w:tmpl w:val="0A2A5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D07C59"/>
    <w:multiLevelType w:val="hybridMultilevel"/>
    <w:tmpl w:val="10D4E52A"/>
    <w:lvl w:ilvl="0" w:tplc="92902AEC">
      <w:start w:val="13"/>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53702FC7"/>
    <w:multiLevelType w:val="hybridMultilevel"/>
    <w:tmpl w:val="6ABE863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F8C3F63"/>
    <w:multiLevelType w:val="hybridMultilevel"/>
    <w:tmpl w:val="F6665D58"/>
    <w:lvl w:ilvl="0" w:tplc="6CE85C9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FE813DE"/>
    <w:multiLevelType w:val="multilevel"/>
    <w:tmpl w:val="D93EA6F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670A36"/>
    <w:multiLevelType w:val="multilevel"/>
    <w:tmpl w:val="EFFAD2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E53E5D"/>
    <w:multiLevelType w:val="hybridMultilevel"/>
    <w:tmpl w:val="D62CFAC8"/>
    <w:lvl w:ilvl="0" w:tplc="040C0005">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20" w15:restartNumberingAfterBreak="0">
    <w:nsid w:val="724E6C60"/>
    <w:multiLevelType w:val="multilevel"/>
    <w:tmpl w:val="E6B2F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0614A6"/>
    <w:multiLevelType w:val="hybridMultilevel"/>
    <w:tmpl w:val="A714344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769E4F45"/>
    <w:multiLevelType w:val="multilevel"/>
    <w:tmpl w:val="849E1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B746F8"/>
    <w:multiLevelType w:val="hybridMultilevel"/>
    <w:tmpl w:val="CA28073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4" w15:restartNumberingAfterBreak="0">
    <w:nsid w:val="7CCF58C9"/>
    <w:multiLevelType w:val="hybridMultilevel"/>
    <w:tmpl w:val="B74A3E7C"/>
    <w:lvl w:ilvl="0" w:tplc="040C0005">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25" w15:restartNumberingAfterBreak="0">
    <w:nsid w:val="7D76792C"/>
    <w:multiLevelType w:val="multilevel"/>
    <w:tmpl w:val="A6D84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4"/>
  </w:num>
  <w:num w:numId="3">
    <w:abstractNumId w:val="23"/>
  </w:num>
  <w:num w:numId="4">
    <w:abstractNumId w:val="21"/>
  </w:num>
  <w:num w:numId="5">
    <w:abstractNumId w:val="19"/>
  </w:num>
  <w:num w:numId="6">
    <w:abstractNumId w:val="2"/>
  </w:num>
  <w:num w:numId="7">
    <w:abstractNumId w:val="3"/>
  </w:num>
  <w:num w:numId="8">
    <w:abstractNumId w:val="24"/>
  </w:num>
  <w:num w:numId="9">
    <w:abstractNumId w:val="16"/>
  </w:num>
  <w:num w:numId="10">
    <w:abstractNumId w:val="10"/>
  </w:num>
  <w:num w:numId="11">
    <w:abstractNumId w:val="0"/>
  </w:num>
  <w:num w:numId="12">
    <w:abstractNumId w:val="18"/>
  </w:num>
  <w:num w:numId="13">
    <w:abstractNumId w:val="25"/>
  </w:num>
  <w:num w:numId="14">
    <w:abstractNumId w:val="6"/>
  </w:num>
  <w:num w:numId="15">
    <w:abstractNumId w:val="9"/>
  </w:num>
  <w:num w:numId="16">
    <w:abstractNumId w:val="20"/>
  </w:num>
  <w:num w:numId="17">
    <w:abstractNumId w:val="8"/>
  </w:num>
  <w:num w:numId="18">
    <w:abstractNumId w:val="13"/>
  </w:num>
  <w:num w:numId="19">
    <w:abstractNumId w:val="22"/>
  </w:num>
  <w:num w:numId="20">
    <w:abstractNumId w:val="5"/>
  </w:num>
  <w:num w:numId="21">
    <w:abstractNumId w:val="11"/>
  </w:num>
  <w:num w:numId="22">
    <w:abstractNumId w:val="7"/>
  </w:num>
  <w:num w:numId="23">
    <w:abstractNumId w:val="1"/>
  </w:num>
  <w:num w:numId="24">
    <w:abstractNumId w:val="4"/>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B7E"/>
    <w:rsid w:val="000212C7"/>
    <w:rsid w:val="0019565A"/>
    <w:rsid w:val="001C357C"/>
    <w:rsid w:val="001F1458"/>
    <w:rsid w:val="002610FF"/>
    <w:rsid w:val="002D7DE8"/>
    <w:rsid w:val="004C0B7E"/>
    <w:rsid w:val="004C26F5"/>
    <w:rsid w:val="00606B81"/>
    <w:rsid w:val="00723AFF"/>
    <w:rsid w:val="007E1334"/>
    <w:rsid w:val="008F19BF"/>
    <w:rsid w:val="00912560"/>
    <w:rsid w:val="00984134"/>
    <w:rsid w:val="009C3DD6"/>
    <w:rsid w:val="00AC4101"/>
    <w:rsid w:val="00B203FC"/>
    <w:rsid w:val="00B56F84"/>
    <w:rsid w:val="00D44E36"/>
    <w:rsid w:val="00E814EA"/>
    <w:rsid w:val="00FE6D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F2F5BEA"/>
  <w15:chartTrackingRefBased/>
  <w15:docId w15:val="{7C690E5E-A3EC-40E8-9A0C-36C911BCF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12C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C0B7E"/>
    <w:pPr>
      <w:tabs>
        <w:tab w:val="center" w:pos="4536"/>
        <w:tab w:val="right" w:pos="9072"/>
      </w:tabs>
      <w:spacing w:after="0" w:line="240" w:lineRule="auto"/>
    </w:pPr>
  </w:style>
  <w:style w:type="character" w:customStyle="1" w:styleId="En-tteCar">
    <w:name w:val="En-tête Car"/>
    <w:basedOn w:val="Policepardfaut"/>
    <w:link w:val="En-tte"/>
    <w:uiPriority w:val="99"/>
    <w:rsid w:val="004C0B7E"/>
  </w:style>
  <w:style w:type="paragraph" w:styleId="Pieddepage">
    <w:name w:val="footer"/>
    <w:basedOn w:val="Normal"/>
    <w:link w:val="PieddepageCar"/>
    <w:uiPriority w:val="99"/>
    <w:unhideWhenUsed/>
    <w:rsid w:val="004C0B7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C0B7E"/>
  </w:style>
  <w:style w:type="paragraph" w:styleId="Paragraphedeliste">
    <w:name w:val="List Paragraph"/>
    <w:basedOn w:val="Normal"/>
    <w:uiPriority w:val="34"/>
    <w:qFormat/>
    <w:rsid w:val="000212C7"/>
    <w:pPr>
      <w:ind w:left="720"/>
      <w:contextualSpacing/>
    </w:pPr>
  </w:style>
  <w:style w:type="character" w:styleId="Lienhypertexte">
    <w:name w:val="Hyperlink"/>
    <w:basedOn w:val="Policepardfaut"/>
    <w:uiPriority w:val="99"/>
    <w:unhideWhenUsed/>
    <w:rsid w:val="00FE6D18"/>
    <w:rPr>
      <w:color w:val="0563C1" w:themeColor="hyperlink"/>
      <w:u w:val="single"/>
    </w:rPr>
  </w:style>
  <w:style w:type="paragraph" w:styleId="NormalWeb">
    <w:name w:val="Normal (Web)"/>
    <w:basedOn w:val="Normal"/>
    <w:uiPriority w:val="99"/>
    <w:unhideWhenUsed/>
    <w:rsid w:val="00FE6D1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FE6D18"/>
    <w:rPr>
      <w:i/>
      <w:iCs/>
    </w:rPr>
  </w:style>
  <w:style w:type="character" w:styleId="Lienhypertextesuivivisit">
    <w:name w:val="FollowedHyperlink"/>
    <w:basedOn w:val="Policepardfaut"/>
    <w:uiPriority w:val="99"/>
    <w:semiHidden/>
    <w:unhideWhenUsed/>
    <w:rsid w:val="008F19BF"/>
    <w:rPr>
      <w:color w:val="954F72" w:themeColor="followedHyperlink"/>
      <w:u w:val="single"/>
    </w:rPr>
  </w:style>
  <w:style w:type="character" w:styleId="Mentionnonrsolue">
    <w:name w:val="Unresolved Mention"/>
    <w:basedOn w:val="Policepardfaut"/>
    <w:uiPriority w:val="99"/>
    <w:semiHidden/>
    <w:unhideWhenUsed/>
    <w:rsid w:val="00AC4101"/>
    <w:rPr>
      <w:color w:val="605E5C"/>
      <w:shd w:val="clear" w:color="auto" w:fill="E1DFDD"/>
    </w:rPr>
  </w:style>
  <w:style w:type="character" w:styleId="lev">
    <w:name w:val="Strong"/>
    <w:basedOn w:val="Policepardfaut"/>
    <w:uiPriority w:val="22"/>
    <w:qFormat/>
    <w:rsid w:val="009841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17564">
      <w:bodyDiv w:val="1"/>
      <w:marLeft w:val="0"/>
      <w:marRight w:val="0"/>
      <w:marTop w:val="0"/>
      <w:marBottom w:val="0"/>
      <w:divBdr>
        <w:top w:val="none" w:sz="0" w:space="0" w:color="auto"/>
        <w:left w:val="none" w:sz="0" w:space="0" w:color="auto"/>
        <w:bottom w:val="none" w:sz="0" w:space="0" w:color="auto"/>
        <w:right w:val="none" w:sz="0" w:space="0" w:color="auto"/>
      </w:divBdr>
    </w:div>
    <w:div w:id="692616390">
      <w:bodyDiv w:val="1"/>
      <w:marLeft w:val="0"/>
      <w:marRight w:val="0"/>
      <w:marTop w:val="0"/>
      <w:marBottom w:val="0"/>
      <w:divBdr>
        <w:top w:val="none" w:sz="0" w:space="0" w:color="auto"/>
        <w:left w:val="none" w:sz="0" w:space="0" w:color="auto"/>
        <w:bottom w:val="none" w:sz="0" w:space="0" w:color="auto"/>
        <w:right w:val="none" w:sz="0" w:space="0" w:color="auto"/>
      </w:divBdr>
    </w:div>
    <w:div w:id="929894777">
      <w:bodyDiv w:val="1"/>
      <w:marLeft w:val="0"/>
      <w:marRight w:val="0"/>
      <w:marTop w:val="0"/>
      <w:marBottom w:val="0"/>
      <w:divBdr>
        <w:top w:val="none" w:sz="0" w:space="0" w:color="auto"/>
        <w:left w:val="none" w:sz="0" w:space="0" w:color="auto"/>
        <w:bottom w:val="none" w:sz="0" w:space="0" w:color="auto"/>
        <w:right w:val="none" w:sz="0" w:space="0" w:color="auto"/>
      </w:divBdr>
    </w:div>
    <w:div w:id="1227568174">
      <w:bodyDiv w:val="1"/>
      <w:marLeft w:val="0"/>
      <w:marRight w:val="0"/>
      <w:marTop w:val="0"/>
      <w:marBottom w:val="0"/>
      <w:divBdr>
        <w:top w:val="none" w:sz="0" w:space="0" w:color="auto"/>
        <w:left w:val="none" w:sz="0" w:space="0" w:color="auto"/>
        <w:bottom w:val="none" w:sz="0" w:space="0" w:color="auto"/>
        <w:right w:val="none" w:sz="0" w:space="0" w:color="auto"/>
      </w:divBdr>
    </w:div>
    <w:div w:id="1271741584">
      <w:bodyDiv w:val="1"/>
      <w:marLeft w:val="0"/>
      <w:marRight w:val="0"/>
      <w:marTop w:val="0"/>
      <w:marBottom w:val="0"/>
      <w:divBdr>
        <w:top w:val="none" w:sz="0" w:space="0" w:color="auto"/>
        <w:left w:val="none" w:sz="0" w:space="0" w:color="auto"/>
        <w:bottom w:val="none" w:sz="0" w:space="0" w:color="auto"/>
        <w:right w:val="none" w:sz="0" w:space="0" w:color="auto"/>
      </w:divBdr>
    </w:div>
    <w:div w:id="1377705573">
      <w:bodyDiv w:val="1"/>
      <w:marLeft w:val="0"/>
      <w:marRight w:val="0"/>
      <w:marTop w:val="0"/>
      <w:marBottom w:val="0"/>
      <w:divBdr>
        <w:top w:val="none" w:sz="0" w:space="0" w:color="auto"/>
        <w:left w:val="none" w:sz="0" w:space="0" w:color="auto"/>
        <w:bottom w:val="none" w:sz="0" w:space="0" w:color="auto"/>
        <w:right w:val="none" w:sz="0" w:space="0" w:color="auto"/>
      </w:divBdr>
      <w:divsChild>
        <w:div w:id="1584219798">
          <w:marLeft w:val="0"/>
          <w:marRight w:val="0"/>
          <w:marTop w:val="0"/>
          <w:marBottom w:val="0"/>
          <w:divBdr>
            <w:top w:val="none" w:sz="0" w:space="0" w:color="auto"/>
            <w:left w:val="none" w:sz="0" w:space="0" w:color="auto"/>
            <w:bottom w:val="none" w:sz="0" w:space="0" w:color="auto"/>
            <w:right w:val="none" w:sz="0" w:space="0" w:color="auto"/>
          </w:divBdr>
          <w:divsChild>
            <w:div w:id="1114835247">
              <w:marLeft w:val="0"/>
              <w:marRight w:val="0"/>
              <w:marTop w:val="0"/>
              <w:marBottom w:val="0"/>
              <w:divBdr>
                <w:top w:val="none" w:sz="0" w:space="0" w:color="auto"/>
                <w:left w:val="none" w:sz="0" w:space="0" w:color="auto"/>
                <w:bottom w:val="none" w:sz="0" w:space="0" w:color="auto"/>
                <w:right w:val="none" w:sz="0" w:space="0" w:color="auto"/>
              </w:divBdr>
            </w:div>
          </w:divsChild>
        </w:div>
        <w:div w:id="247272645">
          <w:marLeft w:val="0"/>
          <w:marRight w:val="0"/>
          <w:marTop w:val="0"/>
          <w:marBottom w:val="0"/>
          <w:divBdr>
            <w:top w:val="none" w:sz="0" w:space="0" w:color="auto"/>
            <w:left w:val="none" w:sz="0" w:space="0" w:color="auto"/>
            <w:bottom w:val="none" w:sz="0" w:space="0" w:color="auto"/>
            <w:right w:val="none" w:sz="0" w:space="0" w:color="auto"/>
          </w:divBdr>
        </w:div>
      </w:divsChild>
    </w:div>
    <w:div w:id="2080860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ecretariat.direction@ch-somain.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581</Words>
  <Characters>3200</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Yannick DUPUIS</dc:creator>
  <cp:keywords/>
  <dc:description/>
  <cp:lastModifiedBy>Angelique GUIDEZ</cp:lastModifiedBy>
  <cp:revision>9</cp:revision>
  <dcterms:created xsi:type="dcterms:W3CDTF">2019-05-22T07:42:00Z</dcterms:created>
  <dcterms:modified xsi:type="dcterms:W3CDTF">2026-06-12T12:18:00Z</dcterms:modified>
</cp:coreProperties>
</file>